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1F" w:rsidRDefault="00BE6836">
      <w:pPr>
        <w:keepNext/>
        <w:keepLines/>
        <w:spacing w:before="480" w:after="0"/>
        <w:outlineLvl w:val="0"/>
        <w:rPr>
          <w:rFonts w:ascii="Times New Roman" w:eastAsia="Times New Roman" w:hAnsi="Times New Roman" w:cs="Times New Roman"/>
          <w:b/>
          <w:bCs/>
          <w:color w:val="002060"/>
          <w:sz w:val="24"/>
          <w:szCs w:val="24"/>
          <w:u w:color="002060"/>
        </w:rPr>
      </w:pPr>
      <w:r>
        <w:rPr>
          <w:rFonts w:ascii="Times New Roman"/>
          <w:b/>
          <w:bCs/>
          <w:noProof/>
          <w:color w:val="002060"/>
          <w:sz w:val="24"/>
          <w:szCs w:val="24"/>
          <w:u w:color="002060"/>
          <w:lang w:val="en-CA" w:eastAsia="en-CA"/>
        </w:rPr>
        <w:drawing>
          <wp:inline distT="0" distB="0" distL="0" distR="0">
            <wp:extent cx="1028700" cy="65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iv.png"/>
                    <pic:cNvPicPr/>
                  </pic:nvPicPr>
                  <pic:blipFill>
                    <a:blip r:embed="rId7">
                      <a:extLst>
                        <a:ext uri="{28A0092B-C50C-407E-A947-70E740481C1C}">
                          <a14:useLocalDpi xmlns:a14="http://schemas.microsoft.com/office/drawing/2010/main" val="0"/>
                        </a:ext>
                      </a:extLst>
                    </a:blip>
                    <a:stretch>
                      <a:fillRect/>
                    </a:stretch>
                  </pic:blipFill>
                  <pic:spPr>
                    <a:xfrm>
                      <a:off x="0" y="0"/>
                      <a:ext cx="1028700" cy="657225"/>
                    </a:xfrm>
                    <a:prstGeom prst="rect">
                      <a:avLst/>
                    </a:prstGeom>
                  </pic:spPr>
                </pic:pic>
              </a:graphicData>
            </a:graphic>
          </wp:inline>
        </w:drawing>
      </w:r>
      <w:r w:rsidR="002A52B6" w:rsidRPr="00BE6836">
        <w:rPr>
          <w:rFonts w:ascii="Times New Roman"/>
          <w:b/>
          <w:bCs/>
          <w:color w:val="900700" w:themeColor="accent5" w:themeShade="80"/>
          <w:sz w:val="40"/>
          <w:szCs w:val="40"/>
          <w:u w:color="002060"/>
        </w:rPr>
        <w:t>Atlantic 5 CDN Division LMCC</w:t>
      </w:r>
    </w:p>
    <w:p w:rsidR="0063771F" w:rsidRDefault="0063771F">
      <w:pPr>
        <w:rPr>
          <w:rFonts w:ascii="Times New Roman" w:eastAsia="Times New Roman" w:hAnsi="Times New Roman" w:cs="Times New Roman"/>
          <w:b/>
          <w:bCs/>
          <w:color w:val="002060"/>
          <w:sz w:val="24"/>
          <w:szCs w:val="24"/>
          <w:u w:color="002060"/>
        </w:rPr>
      </w:pPr>
    </w:p>
    <w:p w:rsidR="00610BED" w:rsidRDefault="00BE6836">
      <w:pPr>
        <w:rPr>
          <w:rFonts w:ascii="Times New Roman"/>
          <w:sz w:val="24"/>
          <w:szCs w:val="24"/>
        </w:rPr>
      </w:pPr>
      <w:r>
        <w:rPr>
          <w:rFonts w:ascii="Times New Roman"/>
          <w:sz w:val="24"/>
          <w:szCs w:val="24"/>
        </w:rPr>
        <w:t xml:space="preserve">LMCC took place in Halifax on </w:t>
      </w:r>
      <w:r w:rsidR="00EB3172">
        <w:rPr>
          <w:rFonts w:ascii="Times New Roman"/>
          <w:sz w:val="24"/>
          <w:szCs w:val="24"/>
        </w:rPr>
        <w:t xml:space="preserve">November </w:t>
      </w:r>
      <w:r w:rsidR="003153AF">
        <w:rPr>
          <w:rFonts w:ascii="Times New Roman"/>
          <w:sz w:val="24"/>
          <w:szCs w:val="24"/>
        </w:rPr>
        <w:t>18</w:t>
      </w:r>
      <w:r w:rsidR="00EB3172">
        <w:rPr>
          <w:rFonts w:ascii="Times New Roman"/>
          <w:sz w:val="24"/>
          <w:szCs w:val="24"/>
        </w:rPr>
        <w:t>th</w:t>
      </w:r>
      <w:r w:rsidR="00641987">
        <w:rPr>
          <w:rFonts w:ascii="Times New Roman"/>
          <w:sz w:val="24"/>
          <w:szCs w:val="24"/>
        </w:rPr>
        <w:t>, 20</w:t>
      </w:r>
      <w:r w:rsidR="003153AF">
        <w:rPr>
          <w:rFonts w:ascii="Times New Roman"/>
          <w:sz w:val="24"/>
          <w:szCs w:val="24"/>
        </w:rPr>
        <w:t>20</w:t>
      </w:r>
      <w:r w:rsidR="00F44A12">
        <w:rPr>
          <w:rFonts w:ascii="Times New Roman"/>
          <w:sz w:val="24"/>
          <w:szCs w:val="24"/>
        </w:rPr>
        <w:t>,</w:t>
      </w:r>
      <w:r w:rsidR="003153AF">
        <w:rPr>
          <w:rFonts w:ascii="Times New Roman"/>
          <w:sz w:val="24"/>
          <w:szCs w:val="24"/>
        </w:rPr>
        <w:t xml:space="preserve"> with some on virtual Microsoft Teams and others in person. The COS </w:t>
      </w:r>
      <w:r w:rsidR="00F44A12">
        <w:rPr>
          <w:rFonts w:ascii="Times New Roman"/>
          <w:sz w:val="24"/>
          <w:szCs w:val="24"/>
        </w:rPr>
        <w:t xml:space="preserve">Col </w:t>
      </w:r>
      <w:r w:rsidR="003153AF">
        <w:rPr>
          <w:rFonts w:ascii="Times New Roman"/>
          <w:sz w:val="24"/>
          <w:szCs w:val="24"/>
        </w:rPr>
        <w:t xml:space="preserve">Healey has moved on to an overseas deployment </w:t>
      </w:r>
      <w:r w:rsidR="00EB3172">
        <w:rPr>
          <w:rFonts w:ascii="Times New Roman"/>
          <w:sz w:val="24"/>
          <w:szCs w:val="24"/>
        </w:rPr>
        <w:t xml:space="preserve">and </w:t>
      </w:r>
      <w:r w:rsidR="003153AF">
        <w:rPr>
          <w:rFonts w:ascii="Times New Roman"/>
          <w:sz w:val="24"/>
          <w:szCs w:val="24"/>
        </w:rPr>
        <w:t xml:space="preserve">Col Cotton and </w:t>
      </w:r>
      <w:r w:rsidR="000B1AE4">
        <w:rPr>
          <w:rFonts w:ascii="Times New Roman"/>
          <w:sz w:val="24"/>
          <w:szCs w:val="24"/>
        </w:rPr>
        <w:t>I</w:t>
      </w:r>
      <w:r w:rsidR="003153AF">
        <w:rPr>
          <w:rFonts w:ascii="Times New Roman"/>
          <w:sz w:val="24"/>
          <w:szCs w:val="24"/>
        </w:rPr>
        <w:t xml:space="preserve"> chaired </w:t>
      </w:r>
      <w:r w:rsidR="000B1AE4">
        <w:rPr>
          <w:rFonts w:ascii="Times New Roman"/>
          <w:sz w:val="24"/>
          <w:szCs w:val="24"/>
        </w:rPr>
        <w:t xml:space="preserve">the meeting </w:t>
      </w:r>
      <w:r w:rsidR="003153AF">
        <w:rPr>
          <w:rFonts w:ascii="Times New Roman"/>
          <w:sz w:val="24"/>
          <w:szCs w:val="24"/>
        </w:rPr>
        <w:t xml:space="preserve">with the Brigadier General Pelletier also in attendance. </w:t>
      </w:r>
    </w:p>
    <w:p w:rsidR="000B1AE4" w:rsidRDefault="00494449">
      <w:pPr>
        <w:rPr>
          <w:rFonts w:ascii="Times New Roman"/>
          <w:sz w:val="24"/>
          <w:szCs w:val="24"/>
        </w:rPr>
      </w:pPr>
      <w:r>
        <w:rPr>
          <w:rFonts w:ascii="Times New Roman"/>
          <w:sz w:val="24"/>
          <w:szCs w:val="24"/>
        </w:rPr>
        <w:t xml:space="preserve">There was reference to the </w:t>
      </w:r>
      <w:r w:rsidR="00DC7FED">
        <w:rPr>
          <w:rFonts w:ascii="Times New Roman"/>
          <w:sz w:val="24"/>
          <w:szCs w:val="24"/>
        </w:rPr>
        <w:t>Labour Relations</w:t>
      </w:r>
      <w:bookmarkStart w:id="0" w:name="_GoBack"/>
      <w:bookmarkEnd w:id="0"/>
      <w:r w:rsidR="000B1AE4">
        <w:rPr>
          <w:rFonts w:ascii="Times New Roman"/>
          <w:sz w:val="24"/>
          <w:szCs w:val="24"/>
        </w:rPr>
        <w:t>;</w:t>
      </w:r>
      <w:r w:rsidR="00224D86">
        <w:rPr>
          <w:rFonts w:ascii="Times New Roman"/>
          <w:sz w:val="24"/>
          <w:szCs w:val="24"/>
        </w:rPr>
        <w:t xml:space="preserve"> on</w:t>
      </w:r>
      <w:r>
        <w:rPr>
          <w:rFonts w:ascii="Times New Roman"/>
          <w:sz w:val="24"/>
          <w:szCs w:val="24"/>
        </w:rPr>
        <w:t xml:space="preserve"> </w:t>
      </w:r>
      <w:r w:rsidR="000B1AE4">
        <w:rPr>
          <w:rFonts w:ascii="Times New Roman"/>
          <w:sz w:val="24"/>
          <w:szCs w:val="24"/>
        </w:rPr>
        <w:t xml:space="preserve">the Regional Structure going to a National Structure and that the new structure will be starting Monday. It was </w:t>
      </w:r>
      <w:r w:rsidR="006627A7">
        <w:rPr>
          <w:rFonts w:ascii="Times New Roman"/>
          <w:sz w:val="24"/>
          <w:szCs w:val="24"/>
        </w:rPr>
        <w:t xml:space="preserve">asked </w:t>
      </w:r>
      <w:r w:rsidR="000B1AE4">
        <w:rPr>
          <w:rFonts w:ascii="Times New Roman"/>
          <w:sz w:val="24"/>
          <w:szCs w:val="24"/>
        </w:rPr>
        <w:t>for an update on the compensations advisors in Gagetown a</w:t>
      </w:r>
      <w:r w:rsidR="006E432C">
        <w:rPr>
          <w:rFonts w:ascii="Times New Roman"/>
          <w:sz w:val="24"/>
          <w:szCs w:val="24"/>
        </w:rPr>
        <w:t xml:space="preserve">nd Col Cotton will follow up next week. </w:t>
      </w:r>
    </w:p>
    <w:p w:rsidR="006E432C" w:rsidRDefault="006E432C">
      <w:pPr>
        <w:rPr>
          <w:rFonts w:ascii="Times New Roman"/>
          <w:sz w:val="24"/>
          <w:szCs w:val="24"/>
        </w:rPr>
      </w:pPr>
      <w:r>
        <w:rPr>
          <w:rFonts w:ascii="Times New Roman"/>
          <w:sz w:val="24"/>
          <w:szCs w:val="24"/>
        </w:rPr>
        <w:t xml:space="preserve">The ODM (Office of Disability Management) office has been approved for Gagetown and the hiring has been started. </w:t>
      </w:r>
    </w:p>
    <w:p w:rsidR="006E432C" w:rsidRDefault="006E432C">
      <w:pPr>
        <w:rPr>
          <w:rFonts w:ascii="Times New Roman"/>
          <w:sz w:val="24"/>
          <w:szCs w:val="24"/>
        </w:rPr>
      </w:pPr>
      <w:r>
        <w:rPr>
          <w:rFonts w:ascii="Times New Roman"/>
          <w:sz w:val="24"/>
          <w:szCs w:val="24"/>
        </w:rPr>
        <w:t xml:space="preserve">Base Gagetown will have a flu vaccine clinic set </w:t>
      </w:r>
      <w:r w:rsidR="006627A7">
        <w:rPr>
          <w:rFonts w:ascii="Times New Roman"/>
          <w:sz w:val="24"/>
          <w:szCs w:val="24"/>
        </w:rPr>
        <w:t>up for civilians the</w:t>
      </w:r>
      <w:r>
        <w:rPr>
          <w:rFonts w:ascii="Times New Roman"/>
          <w:sz w:val="24"/>
          <w:szCs w:val="24"/>
        </w:rPr>
        <w:t xml:space="preserve"> week of December 10, 2020 at drill hall building H-12. </w:t>
      </w:r>
    </w:p>
    <w:p w:rsidR="008E7FDF" w:rsidRDefault="008E7FDF">
      <w:pPr>
        <w:rPr>
          <w:rFonts w:ascii="Times New Roman"/>
          <w:sz w:val="24"/>
          <w:szCs w:val="24"/>
        </w:rPr>
      </w:pPr>
      <w:r>
        <w:rPr>
          <w:rFonts w:ascii="Times New Roman"/>
          <w:sz w:val="24"/>
          <w:szCs w:val="24"/>
        </w:rPr>
        <w:t xml:space="preserve">The BRP (Business Resumption Plan) will be refreshed and will be in line with local restrictions, with flexible work arrangements continuing. We brought up 699 leave and it was discussed briefly as the </w:t>
      </w:r>
      <w:r w:rsidR="00423A0F">
        <w:rPr>
          <w:rFonts w:ascii="Times New Roman"/>
          <w:sz w:val="24"/>
          <w:szCs w:val="24"/>
        </w:rPr>
        <w:t>m</w:t>
      </w:r>
      <w:r>
        <w:rPr>
          <w:rFonts w:ascii="Times New Roman"/>
          <w:sz w:val="24"/>
          <w:szCs w:val="24"/>
        </w:rPr>
        <w:t>angers within 5</w:t>
      </w:r>
      <w:r w:rsidR="00AE4F69">
        <w:rPr>
          <w:rFonts w:ascii="Times New Roman"/>
          <w:sz w:val="24"/>
          <w:szCs w:val="24"/>
        </w:rPr>
        <w:t xml:space="preserve"> </w:t>
      </w:r>
      <w:r>
        <w:rPr>
          <w:rFonts w:ascii="Times New Roman"/>
          <w:sz w:val="24"/>
          <w:szCs w:val="24"/>
        </w:rPr>
        <w:t xml:space="preserve">Division had not seen the flow charts as of yet. The HR representative sent them later in the day and they were distributed to the </w:t>
      </w:r>
      <w:r w:rsidR="00F249AD">
        <w:rPr>
          <w:rFonts w:ascii="Times New Roman"/>
          <w:sz w:val="24"/>
          <w:szCs w:val="24"/>
        </w:rPr>
        <w:t xml:space="preserve">5 Divison </w:t>
      </w:r>
      <w:r>
        <w:rPr>
          <w:rFonts w:ascii="Times New Roman"/>
          <w:sz w:val="24"/>
          <w:szCs w:val="24"/>
        </w:rPr>
        <w:t>chain Thursday.</w:t>
      </w:r>
    </w:p>
    <w:p w:rsidR="00EE38AE" w:rsidRDefault="008E7FDF">
      <w:pPr>
        <w:rPr>
          <w:rFonts w:ascii="Times New Roman"/>
          <w:sz w:val="24"/>
          <w:szCs w:val="24"/>
        </w:rPr>
      </w:pPr>
      <w:r>
        <w:rPr>
          <w:rFonts w:ascii="Times New Roman"/>
          <w:sz w:val="24"/>
          <w:szCs w:val="24"/>
        </w:rPr>
        <w:t xml:space="preserve">It was confirmed to </w:t>
      </w:r>
      <w:r w:rsidR="00EE38AE">
        <w:rPr>
          <w:rFonts w:ascii="Times New Roman"/>
          <w:sz w:val="24"/>
          <w:szCs w:val="24"/>
        </w:rPr>
        <w:t>management</w:t>
      </w:r>
      <w:r>
        <w:rPr>
          <w:rFonts w:ascii="Times New Roman"/>
          <w:sz w:val="24"/>
          <w:szCs w:val="24"/>
        </w:rPr>
        <w:t xml:space="preserve"> that PSAC </w:t>
      </w:r>
      <w:r w:rsidR="00EE38AE">
        <w:rPr>
          <w:rFonts w:ascii="Times New Roman"/>
          <w:sz w:val="24"/>
          <w:szCs w:val="24"/>
        </w:rPr>
        <w:t xml:space="preserve">Bargaining Agreements have been signed off and </w:t>
      </w:r>
      <w:r w:rsidR="00EE38AE" w:rsidRPr="00AE4F69">
        <w:rPr>
          <w:rFonts w:ascii="Times New Roman"/>
          <w:strike/>
          <w:sz w:val="24"/>
          <w:szCs w:val="24"/>
        </w:rPr>
        <w:t>also</w:t>
      </w:r>
      <w:r w:rsidR="00EE38AE">
        <w:rPr>
          <w:rFonts w:ascii="Times New Roman"/>
          <w:sz w:val="24"/>
          <w:szCs w:val="24"/>
        </w:rPr>
        <w:t xml:space="preserve"> the Commander </w:t>
      </w:r>
      <w:r w:rsidR="00AE4F69" w:rsidRPr="00423A0F">
        <w:rPr>
          <w:rFonts w:ascii="Times New Roman"/>
          <w:sz w:val="24"/>
          <w:szCs w:val="24"/>
        </w:rPr>
        <w:t>also confirmed</w:t>
      </w:r>
      <w:r w:rsidR="00AE4F69">
        <w:rPr>
          <w:rFonts w:ascii="Times New Roman"/>
          <w:sz w:val="24"/>
          <w:szCs w:val="24"/>
        </w:rPr>
        <w:t xml:space="preserve"> </w:t>
      </w:r>
      <w:r w:rsidR="00EE38AE">
        <w:rPr>
          <w:rFonts w:ascii="Times New Roman"/>
          <w:sz w:val="24"/>
          <w:szCs w:val="24"/>
        </w:rPr>
        <w:t>that DND does not have to absorb the increase in wages that Treasury Board will make the adjustments in the SWE allocation.</w:t>
      </w:r>
    </w:p>
    <w:p w:rsidR="006E432C" w:rsidRDefault="00EE38AE">
      <w:pPr>
        <w:rPr>
          <w:rFonts w:ascii="Times New Roman"/>
          <w:sz w:val="24"/>
          <w:szCs w:val="24"/>
        </w:rPr>
      </w:pPr>
      <w:r>
        <w:rPr>
          <w:rFonts w:ascii="Times New Roman"/>
          <w:sz w:val="24"/>
          <w:szCs w:val="24"/>
        </w:rPr>
        <w:t>It was mentioned that the EAP has removed the RA from the progra</w:t>
      </w:r>
      <w:r w:rsidR="007907D3">
        <w:rPr>
          <w:rFonts w:ascii="Times New Roman"/>
          <w:sz w:val="24"/>
          <w:szCs w:val="24"/>
        </w:rPr>
        <w:t>m to EAP Peer Advisors. EAP Representative reported that there were total of 89 visits in Atlantic Canada within the period April 1, 2020 to November 1, 2020. The reasons for the visits were mental health/emotional concerns, family related and work related. The recruitment is currently on hold fo</w:t>
      </w:r>
      <w:r w:rsidR="00D847B0">
        <w:rPr>
          <w:rFonts w:ascii="Times New Roman"/>
          <w:sz w:val="24"/>
          <w:szCs w:val="24"/>
        </w:rPr>
        <w:t>r 2020 but stressed concern that</w:t>
      </w:r>
      <w:r w:rsidR="007907D3">
        <w:rPr>
          <w:rFonts w:ascii="Times New Roman"/>
          <w:sz w:val="24"/>
          <w:szCs w:val="24"/>
        </w:rPr>
        <w:t xml:space="preserve"> there are some areas with little or no representation. </w:t>
      </w:r>
    </w:p>
    <w:p w:rsidR="00A37D05" w:rsidRDefault="007907D3">
      <w:pPr>
        <w:rPr>
          <w:rFonts w:ascii="Times New Roman"/>
          <w:sz w:val="24"/>
          <w:szCs w:val="24"/>
        </w:rPr>
      </w:pPr>
      <w:r>
        <w:rPr>
          <w:rFonts w:ascii="Times New Roman"/>
          <w:sz w:val="24"/>
          <w:szCs w:val="24"/>
        </w:rPr>
        <w:t xml:space="preserve">The EE representative reported that the International </w:t>
      </w:r>
      <w:r w:rsidR="00A37D05">
        <w:rPr>
          <w:rFonts w:ascii="Times New Roman"/>
          <w:sz w:val="24"/>
          <w:szCs w:val="24"/>
        </w:rPr>
        <w:t>Day for Persons with Disability will be held at 5</w:t>
      </w:r>
      <w:r w:rsidR="00AE4F69">
        <w:rPr>
          <w:rFonts w:ascii="Times New Roman"/>
          <w:sz w:val="24"/>
          <w:szCs w:val="24"/>
        </w:rPr>
        <w:t xml:space="preserve"> CDSG December 3, 2020.  </w:t>
      </w:r>
      <w:r w:rsidR="00A37D05">
        <w:rPr>
          <w:rFonts w:ascii="Times New Roman"/>
          <w:sz w:val="24"/>
          <w:szCs w:val="24"/>
        </w:rPr>
        <w:t xml:space="preserve">MTF on this event. </w:t>
      </w:r>
    </w:p>
    <w:p w:rsidR="007907D3" w:rsidRDefault="00A37D05">
      <w:pPr>
        <w:rPr>
          <w:rFonts w:ascii="Times New Roman"/>
          <w:sz w:val="24"/>
          <w:szCs w:val="24"/>
        </w:rPr>
      </w:pPr>
      <w:r>
        <w:rPr>
          <w:rFonts w:ascii="Times New Roman"/>
          <w:sz w:val="24"/>
          <w:szCs w:val="24"/>
        </w:rPr>
        <w:t>There was no International Woman</w:t>
      </w:r>
      <w:r>
        <w:rPr>
          <w:rFonts w:ascii="Times New Roman"/>
          <w:sz w:val="24"/>
          <w:szCs w:val="24"/>
        </w:rPr>
        <w:t>’</w:t>
      </w:r>
      <w:r>
        <w:rPr>
          <w:rFonts w:ascii="Times New Roman"/>
          <w:sz w:val="24"/>
          <w:szCs w:val="24"/>
        </w:rPr>
        <w:t xml:space="preserve">s Day 2020 due to COVID19. The Committee will begin planning in January an in person event of no more than 50 and a plan to stream virtually for those who cannot attend. This would be depending on the </w:t>
      </w:r>
      <w:r w:rsidR="00D847B0">
        <w:rPr>
          <w:rFonts w:ascii="Times New Roman"/>
          <w:sz w:val="24"/>
          <w:szCs w:val="24"/>
        </w:rPr>
        <w:t xml:space="preserve">COVID situation. </w:t>
      </w:r>
    </w:p>
    <w:p w:rsidR="00D847B0" w:rsidRDefault="00D847B0">
      <w:pPr>
        <w:rPr>
          <w:rFonts w:ascii="Times New Roman"/>
          <w:sz w:val="24"/>
          <w:szCs w:val="24"/>
        </w:rPr>
      </w:pPr>
      <w:r>
        <w:rPr>
          <w:rFonts w:ascii="Times New Roman"/>
          <w:sz w:val="24"/>
          <w:szCs w:val="24"/>
        </w:rPr>
        <w:t>The 5</w:t>
      </w:r>
      <w:r w:rsidR="00AE4F69">
        <w:rPr>
          <w:rFonts w:ascii="Times New Roman"/>
          <w:sz w:val="24"/>
          <w:szCs w:val="24"/>
        </w:rPr>
        <w:t xml:space="preserve"> </w:t>
      </w:r>
      <w:r>
        <w:rPr>
          <w:rFonts w:ascii="Times New Roman"/>
          <w:sz w:val="24"/>
          <w:szCs w:val="24"/>
        </w:rPr>
        <w:t xml:space="preserve">CDSG Gagetown Pride network is very active on the base raising awareness, identifying and resolving any systemic issues that may be affecting DND/CAF LGBTQ* members. </w:t>
      </w:r>
    </w:p>
    <w:p w:rsidR="002022B5" w:rsidRDefault="002022B5">
      <w:pPr>
        <w:rPr>
          <w:rFonts w:ascii="Times New Roman"/>
          <w:sz w:val="24"/>
          <w:szCs w:val="24"/>
        </w:rPr>
      </w:pPr>
      <w:r>
        <w:rPr>
          <w:rFonts w:ascii="Times New Roman"/>
          <w:sz w:val="24"/>
          <w:szCs w:val="24"/>
        </w:rPr>
        <w:lastRenderedPageBreak/>
        <w:t xml:space="preserve">MARLENT hosted a Town Hall on Racism and Discrimination on October 29, 2020. The goal of the Town Hall was to create a safe and open space for the Defence Team members to tell their personal stories of racism and discrimination, whether experienced at work or in their communities. The Town Hall will hopefully will help the Defence Advisory Groups move forward to </w:t>
      </w:r>
      <w:r w:rsidR="00B42EBE">
        <w:rPr>
          <w:rFonts w:ascii="Times New Roman"/>
          <w:sz w:val="24"/>
          <w:szCs w:val="24"/>
        </w:rPr>
        <w:t>advice</w:t>
      </w:r>
      <w:r>
        <w:rPr>
          <w:rFonts w:ascii="Times New Roman"/>
          <w:sz w:val="24"/>
          <w:szCs w:val="24"/>
        </w:rPr>
        <w:t xml:space="preserve"> on policy changes and modified workplaces. </w:t>
      </w:r>
      <w:r w:rsidR="00B42EBE">
        <w:rPr>
          <w:rFonts w:ascii="Times New Roman"/>
          <w:sz w:val="24"/>
          <w:szCs w:val="24"/>
        </w:rPr>
        <w:t xml:space="preserve">This Town Hall was intimate, with 50 people maximum and safety protocols in place and was not filmed photographed or promoted. This was audio recorded for archival purposes and will remain confidential. </w:t>
      </w:r>
    </w:p>
    <w:p w:rsidR="00C34225" w:rsidRDefault="00B42EBE">
      <w:pPr>
        <w:rPr>
          <w:rFonts w:ascii="Times New Roman"/>
          <w:sz w:val="24"/>
          <w:szCs w:val="24"/>
        </w:rPr>
      </w:pPr>
      <w:r>
        <w:rPr>
          <w:rFonts w:ascii="Times New Roman"/>
          <w:sz w:val="24"/>
          <w:szCs w:val="24"/>
        </w:rPr>
        <w:t xml:space="preserve">Brigadier General spoke on the SWE and Staffing, stating that there is a temporary staffing freeze/pause with the SWE </w:t>
      </w:r>
      <w:r w:rsidR="00C34225">
        <w:rPr>
          <w:rFonts w:ascii="Times New Roman"/>
          <w:sz w:val="24"/>
          <w:szCs w:val="24"/>
        </w:rPr>
        <w:t>Validation</w:t>
      </w:r>
      <w:r>
        <w:rPr>
          <w:rFonts w:ascii="Times New Roman"/>
          <w:sz w:val="24"/>
          <w:szCs w:val="24"/>
        </w:rPr>
        <w:t xml:space="preserve"> </w:t>
      </w:r>
      <w:r w:rsidR="00C34225">
        <w:rPr>
          <w:rFonts w:ascii="Times New Roman"/>
          <w:sz w:val="24"/>
          <w:szCs w:val="24"/>
        </w:rPr>
        <w:t>Exercise which</w:t>
      </w:r>
      <w:r>
        <w:rPr>
          <w:rFonts w:ascii="Times New Roman"/>
          <w:sz w:val="24"/>
          <w:szCs w:val="24"/>
        </w:rPr>
        <w:t xml:space="preserve"> is to understand the current Canadian Army SWE situation</w:t>
      </w:r>
      <w:r w:rsidR="00C34225">
        <w:rPr>
          <w:rFonts w:ascii="Times New Roman"/>
          <w:sz w:val="24"/>
          <w:szCs w:val="24"/>
        </w:rPr>
        <w:t xml:space="preserve"> in relation to Army priorities as the demand is exceeding availability. The freeze is only for indeterminate positions not term or casual hiring. L1s can still submit indeterminate priorities with justification that can be exempted from the hiring freeze. </w:t>
      </w:r>
    </w:p>
    <w:p w:rsidR="00B42EBE" w:rsidRDefault="006627A7">
      <w:pPr>
        <w:rPr>
          <w:rFonts w:ascii="Times New Roman"/>
          <w:sz w:val="24"/>
          <w:szCs w:val="24"/>
        </w:rPr>
      </w:pPr>
      <w:r>
        <w:rPr>
          <w:rFonts w:ascii="Times New Roman"/>
          <w:sz w:val="24"/>
          <w:szCs w:val="24"/>
        </w:rPr>
        <w:t>Brigadier</w:t>
      </w:r>
      <w:r w:rsidR="00C34225">
        <w:rPr>
          <w:rFonts w:ascii="Times New Roman"/>
          <w:sz w:val="24"/>
          <w:szCs w:val="24"/>
        </w:rPr>
        <w:t xml:space="preserve"> General confirmed that he is not aware of any WFA and stated that </w:t>
      </w:r>
      <w:r>
        <w:rPr>
          <w:rFonts w:ascii="Times New Roman"/>
          <w:sz w:val="24"/>
          <w:szCs w:val="24"/>
        </w:rPr>
        <w:t xml:space="preserve">we rely on </w:t>
      </w:r>
      <w:r w:rsidR="00C34225">
        <w:rPr>
          <w:rFonts w:ascii="Times New Roman"/>
          <w:sz w:val="24"/>
          <w:szCs w:val="24"/>
        </w:rPr>
        <w:t xml:space="preserve">the civilians </w:t>
      </w:r>
      <w:r>
        <w:rPr>
          <w:rFonts w:ascii="Times New Roman"/>
          <w:sz w:val="24"/>
          <w:szCs w:val="24"/>
        </w:rPr>
        <w:t xml:space="preserve">and that they </w:t>
      </w:r>
      <w:r w:rsidR="00C34225">
        <w:rPr>
          <w:rFonts w:ascii="Times New Roman"/>
          <w:sz w:val="24"/>
          <w:szCs w:val="24"/>
        </w:rPr>
        <w:t xml:space="preserve">play an important role </w:t>
      </w:r>
      <w:r>
        <w:rPr>
          <w:rFonts w:ascii="Times New Roman"/>
          <w:sz w:val="24"/>
          <w:szCs w:val="24"/>
        </w:rPr>
        <w:t xml:space="preserve">in support of the Military and that we need an increase in the civilian staff. </w:t>
      </w:r>
    </w:p>
    <w:p w:rsidR="006627A7" w:rsidRDefault="006627A7">
      <w:pPr>
        <w:rPr>
          <w:rFonts w:ascii="Times New Roman"/>
          <w:sz w:val="24"/>
          <w:szCs w:val="24"/>
        </w:rPr>
      </w:pPr>
      <w:r>
        <w:rPr>
          <w:rFonts w:ascii="Times New Roman"/>
          <w:sz w:val="24"/>
          <w:szCs w:val="24"/>
        </w:rPr>
        <w:t xml:space="preserve">He also stressed in keeping an open line on communication and trying to solve issues at the lowest level. </w:t>
      </w:r>
    </w:p>
    <w:p w:rsidR="006627A7" w:rsidRDefault="006627A7">
      <w:pPr>
        <w:rPr>
          <w:rFonts w:ascii="Times New Roman"/>
          <w:sz w:val="24"/>
          <w:szCs w:val="24"/>
        </w:rPr>
      </w:pPr>
    </w:p>
    <w:p w:rsidR="003466F7" w:rsidRDefault="003466F7">
      <w:pPr>
        <w:rPr>
          <w:rFonts w:ascii="Times New Roman"/>
          <w:sz w:val="24"/>
          <w:szCs w:val="24"/>
        </w:rPr>
      </w:pPr>
      <w:r>
        <w:rPr>
          <w:rFonts w:ascii="Times New Roman"/>
          <w:sz w:val="24"/>
          <w:szCs w:val="24"/>
        </w:rPr>
        <w:t>Respectfully,</w:t>
      </w:r>
    </w:p>
    <w:p w:rsidR="00EB3172" w:rsidRDefault="003466F7">
      <w:pPr>
        <w:rPr>
          <w:rFonts w:ascii="Times New Roman"/>
          <w:sz w:val="24"/>
          <w:szCs w:val="24"/>
        </w:rPr>
      </w:pPr>
      <w:r>
        <w:rPr>
          <w:rFonts w:ascii="Times New Roman"/>
          <w:sz w:val="24"/>
          <w:szCs w:val="24"/>
        </w:rPr>
        <w:t xml:space="preserve">Daniel Frost  </w:t>
      </w:r>
    </w:p>
    <w:p w:rsidR="003466F7" w:rsidRDefault="00EB3172">
      <w:pPr>
        <w:rPr>
          <w:rFonts w:ascii="Times New Roman"/>
          <w:sz w:val="24"/>
          <w:szCs w:val="24"/>
        </w:rPr>
      </w:pPr>
      <w:r>
        <w:rPr>
          <w:rFonts w:ascii="Times New Roman"/>
          <w:sz w:val="24"/>
          <w:szCs w:val="24"/>
        </w:rPr>
        <w:t>Terry Kiley</w:t>
      </w:r>
      <w:r w:rsidR="003466F7">
        <w:rPr>
          <w:rFonts w:ascii="Times New Roman"/>
          <w:sz w:val="24"/>
          <w:szCs w:val="24"/>
        </w:rPr>
        <w:t xml:space="preserve">    </w:t>
      </w:r>
    </w:p>
    <w:p w:rsidR="0063771F" w:rsidRDefault="003466F7">
      <w:pPr>
        <w:rPr>
          <w:rFonts w:ascii="Times New Roman" w:eastAsia="Times New Roman" w:hAnsi="Times New Roman" w:cs="Times New Roman"/>
          <w:sz w:val="24"/>
          <w:szCs w:val="24"/>
        </w:rPr>
      </w:pPr>
      <w:r>
        <w:rPr>
          <w:noProof/>
          <w:lang w:val="en-CA" w:eastAsia="en-CA"/>
        </w:rPr>
        <w:drawing>
          <wp:inline distT="0" distB="0" distL="0" distR="0" wp14:anchorId="19B7812F" wp14:editId="2FE3B806">
            <wp:extent cx="676275" cy="78105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 cy="781050"/>
                    </a:xfrm>
                    <a:prstGeom prst="rect">
                      <a:avLst/>
                    </a:prstGeom>
                  </pic:spPr>
                </pic:pic>
              </a:graphicData>
            </a:graphic>
          </wp:inline>
        </w:drawing>
      </w:r>
    </w:p>
    <w:sectPr w:rsidR="0063771F" w:rsidSect="005376FE">
      <w:pgSz w:w="12240" w:h="15840"/>
      <w:pgMar w:top="1135"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13" w:rsidRDefault="00EF5513">
      <w:pPr>
        <w:spacing w:after="0" w:line="240" w:lineRule="auto"/>
      </w:pPr>
      <w:r>
        <w:separator/>
      </w:r>
    </w:p>
  </w:endnote>
  <w:endnote w:type="continuationSeparator" w:id="0">
    <w:p w:rsidR="00EF5513" w:rsidRDefault="00EF5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13" w:rsidRDefault="00EF5513">
      <w:pPr>
        <w:spacing w:after="0" w:line="240" w:lineRule="auto"/>
      </w:pPr>
      <w:r>
        <w:separator/>
      </w:r>
    </w:p>
  </w:footnote>
  <w:footnote w:type="continuationSeparator" w:id="0">
    <w:p w:rsidR="00EF5513" w:rsidRDefault="00EF5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1F"/>
    <w:rsid w:val="00064007"/>
    <w:rsid w:val="000B1AE4"/>
    <w:rsid w:val="001627B1"/>
    <w:rsid w:val="001C513C"/>
    <w:rsid w:val="002022B5"/>
    <w:rsid w:val="00224D86"/>
    <w:rsid w:val="002A52B6"/>
    <w:rsid w:val="002B2058"/>
    <w:rsid w:val="003153AF"/>
    <w:rsid w:val="003466F7"/>
    <w:rsid w:val="00406872"/>
    <w:rsid w:val="00423A0F"/>
    <w:rsid w:val="00464E32"/>
    <w:rsid w:val="004879EF"/>
    <w:rsid w:val="00494449"/>
    <w:rsid w:val="005266C5"/>
    <w:rsid w:val="005376FE"/>
    <w:rsid w:val="005975F5"/>
    <w:rsid w:val="00610BED"/>
    <w:rsid w:val="0063771F"/>
    <w:rsid w:val="00641987"/>
    <w:rsid w:val="006627A7"/>
    <w:rsid w:val="006E432C"/>
    <w:rsid w:val="007907D3"/>
    <w:rsid w:val="008223EF"/>
    <w:rsid w:val="008371EB"/>
    <w:rsid w:val="008E7FDF"/>
    <w:rsid w:val="00934433"/>
    <w:rsid w:val="009C6D1D"/>
    <w:rsid w:val="009F489F"/>
    <w:rsid w:val="00A37D05"/>
    <w:rsid w:val="00AA5D5A"/>
    <w:rsid w:val="00AD0A2B"/>
    <w:rsid w:val="00AE4F69"/>
    <w:rsid w:val="00B42EBE"/>
    <w:rsid w:val="00BC3DBD"/>
    <w:rsid w:val="00BE6836"/>
    <w:rsid w:val="00C34225"/>
    <w:rsid w:val="00CE2147"/>
    <w:rsid w:val="00CF3D0A"/>
    <w:rsid w:val="00D847B0"/>
    <w:rsid w:val="00DC7FED"/>
    <w:rsid w:val="00E16752"/>
    <w:rsid w:val="00EB3172"/>
    <w:rsid w:val="00EB4D3B"/>
    <w:rsid w:val="00EE38AE"/>
    <w:rsid w:val="00EF5513"/>
    <w:rsid w:val="00F249AD"/>
    <w:rsid w:val="00F44A12"/>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F0177-F50F-43EC-8E98-3E76DCD4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BE6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36"/>
    <w:rPr>
      <w:rFonts w:ascii="Tahoma" w:eastAsia="Calibri"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781DB-57D1-4D2B-A66D-4EB27247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frost.dc</cp:lastModifiedBy>
  <cp:revision>4</cp:revision>
  <cp:lastPrinted>2020-11-23T16:28:00Z</cp:lastPrinted>
  <dcterms:created xsi:type="dcterms:W3CDTF">2020-11-23T12:43:00Z</dcterms:created>
  <dcterms:modified xsi:type="dcterms:W3CDTF">2020-11-23T16:28:00Z</dcterms:modified>
</cp:coreProperties>
</file>