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11627" w14:textId="77777777" w:rsidR="0068611C" w:rsidRPr="0068611C" w:rsidRDefault="0068611C" w:rsidP="0068611C">
      <w:pPr>
        <w:jc w:val="center"/>
        <w:rPr>
          <w:b/>
          <w:bCs/>
          <w:sz w:val="24"/>
          <w:szCs w:val="24"/>
          <w:u w:val="single"/>
          <w:lang w:val="fr-CA"/>
        </w:rPr>
      </w:pPr>
      <w:r w:rsidRPr="0068611C">
        <w:rPr>
          <w:b/>
          <w:bCs/>
          <w:sz w:val="24"/>
          <w:szCs w:val="24"/>
          <w:u w:val="single"/>
          <w:lang w:val="fr-CA"/>
        </w:rPr>
        <w:t>Rapport du vice-président exécutif de l'UEDN 21 novembre 2022 - 12 avril 2023</w:t>
      </w:r>
    </w:p>
    <w:p w14:paraId="4BB6B3DB" w14:textId="77777777" w:rsidR="0068611C" w:rsidRDefault="0068611C" w:rsidP="0068611C">
      <w:pPr>
        <w:rPr>
          <w:b/>
          <w:bCs/>
          <w:u w:val="single"/>
          <w:lang w:val="fr-CA"/>
        </w:rPr>
      </w:pPr>
    </w:p>
    <w:p w14:paraId="33CA88B6" w14:textId="18F009DA" w:rsidR="0068611C" w:rsidRPr="0068611C" w:rsidRDefault="0068611C" w:rsidP="0068611C">
      <w:pPr>
        <w:rPr>
          <w:b/>
          <w:bCs/>
          <w:u w:val="single"/>
          <w:lang w:val="fr-CA"/>
        </w:rPr>
      </w:pPr>
      <w:r w:rsidRPr="0068611C">
        <w:rPr>
          <w:b/>
          <w:bCs/>
          <w:u w:val="single"/>
          <w:lang w:val="fr-CA"/>
        </w:rPr>
        <w:t>Bureau national</w:t>
      </w:r>
    </w:p>
    <w:p w14:paraId="7BEB6BC8" w14:textId="77777777" w:rsidR="0068611C" w:rsidRPr="0068611C" w:rsidRDefault="0068611C" w:rsidP="0068611C">
      <w:pPr>
        <w:rPr>
          <w:lang w:val="fr-CA"/>
        </w:rPr>
      </w:pPr>
      <w:r w:rsidRPr="0068611C">
        <w:rPr>
          <w:lang w:val="fr-CA"/>
        </w:rPr>
        <w:t>Après plus de 25 ans, l'UEDN a déménagé de façon presque transparente au 222, rue Queen, à partir de son ancien emplacement au 116, rue Albert, à Ottawa.  Cela représente des économies financières pour nos membres, l'adaptation des accords de télétravail et des changements dans notre besoin d'espace d'entreposage, mais nous attendons encore les finitions pour compléter notre transition.   Ce sera un espace très accueillant.</w:t>
      </w:r>
    </w:p>
    <w:p w14:paraId="1192C44E" w14:textId="1A38D1DC" w:rsidR="0068611C" w:rsidRPr="0068611C" w:rsidRDefault="0068611C" w:rsidP="0068611C">
      <w:pPr>
        <w:rPr>
          <w:lang w:val="fr-CA"/>
        </w:rPr>
      </w:pPr>
      <w:r w:rsidRPr="0068611C">
        <w:rPr>
          <w:lang w:val="fr-CA"/>
        </w:rPr>
        <w:t>Le départ à la retraite de Dan Verreault, membre, dirigeant et ART</w:t>
      </w:r>
      <w:r>
        <w:rPr>
          <w:lang w:val="fr-CA"/>
        </w:rPr>
        <w:t xml:space="preserve"> (Agent des relations de travail)</w:t>
      </w:r>
      <w:r w:rsidRPr="0068611C">
        <w:rPr>
          <w:lang w:val="fr-CA"/>
        </w:rPr>
        <w:t xml:space="preserve"> de longue date, a créé une lacune dans notre personnel, qui est actuellement traitée en priorité ; dans l'intervalle, nous disposons d'une assistance temporaire et tous nos ART travaillent très bien ensemble pour combler les lacunes.  Leur engagement envers nos membres est vraiment évident.</w:t>
      </w:r>
    </w:p>
    <w:p w14:paraId="4681A67F" w14:textId="77777777" w:rsidR="0068611C" w:rsidRPr="0068611C" w:rsidRDefault="0068611C" w:rsidP="0068611C">
      <w:pPr>
        <w:rPr>
          <w:lang w:val="fr-CA"/>
        </w:rPr>
      </w:pPr>
      <w:r w:rsidRPr="0068611C">
        <w:rPr>
          <w:lang w:val="fr-CA"/>
        </w:rPr>
        <w:t xml:space="preserve">Avec l'imminence d'une grève, les services aux membres ont considérablement augmenté afin de modifier le statut RAND des membres et de permettre à ces derniers de voter sur le mandat de grève. En l'absence de notre commis aux adhésions, le personnel du bureau a travaillé de concert avec l'AFPC pour s'assurer que nos membres sont en règle, qu'ils ont pu exercer leur droit de vote sur le mandat de grève et qu'ils ont été informés. Il a toutefois été difficile pour notre personnel de s'engager avec l'ensemble du syndicat qui semble avoir été mal préparé à faire face au volume de questions.  Je dois saluer l'esprit d'équipe du personnel du bureau. L'esprit d'équipe dont ils ont fait preuve nous est très utile à tous. </w:t>
      </w:r>
    </w:p>
    <w:p w14:paraId="76DD3EE2" w14:textId="77777777" w:rsidR="0068611C" w:rsidRPr="0068611C" w:rsidRDefault="0068611C" w:rsidP="0068611C">
      <w:pPr>
        <w:rPr>
          <w:lang w:val="fr-CA"/>
        </w:rPr>
      </w:pPr>
      <w:r w:rsidRPr="0068611C">
        <w:rPr>
          <w:lang w:val="fr-CA"/>
        </w:rPr>
        <w:t>Nous avons entamé le processus de sélection d'un agent de projets spéciaux de l'UEDN - Privatisation et sous-traitance - et la date limite de dépôt des candidatures est fixée au 21 avril 2023. L'annonce a été affichée sur le site Web de l'UEDN et a été diffusée par divers moyens, tant au sein de la structure syndicale qu'à l'extérieur. De plus, nous avons entamé un processus de dotation afin d'ajouter au moins un autre ART à notre équipe et l'annonce a été publiée de la même manière que celle de l'agent de projet spécial.  La date limite de dépôt des candidatures est fixée au 28 avril 2023.</w:t>
      </w:r>
    </w:p>
    <w:p w14:paraId="20C261C2" w14:textId="77777777" w:rsidR="0068611C" w:rsidRPr="0068611C" w:rsidRDefault="0068611C" w:rsidP="0068611C">
      <w:pPr>
        <w:rPr>
          <w:b/>
          <w:bCs/>
          <w:u w:val="single"/>
          <w:lang w:val="fr-CA"/>
        </w:rPr>
      </w:pPr>
      <w:r w:rsidRPr="0068611C">
        <w:rPr>
          <w:b/>
          <w:bCs/>
          <w:u w:val="single"/>
          <w:lang w:val="fr-CA"/>
        </w:rPr>
        <w:t>Accords sur les services essentiels</w:t>
      </w:r>
    </w:p>
    <w:p w14:paraId="4D1A1995" w14:textId="5C2D1A7A" w:rsidR="0068611C" w:rsidRPr="0068611C" w:rsidRDefault="0068611C" w:rsidP="0068611C">
      <w:pPr>
        <w:rPr>
          <w:lang w:val="fr-CA"/>
        </w:rPr>
      </w:pPr>
      <w:r w:rsidRPr="0068611C">
        <w:rPr>
          <w:lang w:val="fr-CA"/>
        </w:rPr>
        <w:t xml:space="preserve">Nous avons entamé les négociations des accords sur les services essentiels avec les communications à la fin de l'été dernier.  Nous avons travaillé très fort et en étroite collaboration avec le ministère pour mettre en place les ententes.  Le MDN ne disposait que de peu ou pas d'informations ou de références historiques pour entamer le processus, de sorte que l'UEDN a fourni au ministère un point de départ nécessaire.  À partir de là, nous avons négocié 403 postes dans le groupe PA, 224 postes dans le groupe TC et 1 262 postes dans le groupe SV, pour un total de 1 889 postes.  Le retrait des représentants syndicaux, la modification des codes et l'échange des titulaires sont quelques-uns des défis auxquels nous avons dû faire face depuis la signature des accords. Ces défis sont en train d'être résolus.  L'UEDN et le MDN ont tiré des leçons de cette expérience.   </w:t>
      </w:r>
    </w:p>
    <w:p w14:paraId="5204ABE2" w14:textId="77777777" w:rsidR="0068611C" w:rsidRPr="0068611C" w:rsidRDefault="0068611C" w:rsidP="0068611C">
      <w:pPr>
        <w:rPr>
          <w:b/>
          <w:bCs/>
          <w:u w:val="single"/>
          <w:lang w:val="fr-CA"/>
        </w:rPr>
      </w:pPr>
      <w:r w:rsidRPr="0068611C">
        <w:rPr>
          <w:b/>
          <w:bCs/>
          <w:u w:val="single"/>
          <w:lang w:val="fr-CA"/>
        </w:rPr>
        <w:t>Comité de consultation patronale RH-Sous-Syndicat</w:t>
      </w:r>
    </w:p>
    <w:p w14:paraId="1842E81A" w14:textId="77777777" w:rsidR="0068611C" w:rsidRPr="0068611C" w:rsidRDefault="0068611C" w:rsidP="0068611C">
      <w:pPr>
        <w:rPr>
          <w:lang w:val="fr-CA"/>
        </w:rPr>
      </w:pPr>
      <w:r w:rsidRPr="0068611C">
        <w:rPr>
          <w:lang w:val="fr-CA"/>
        </w:rPr>
        <w:t xml:space="preserve">Des réunions ont eu lieu en décembre et février. En décembre, des présentations ont été faites sur </w:t>
      </w:r>
      <w:proofErr w:type="spellStart"/>
      <w:r w:rsidRPr="0068611C">
        <w:rPr>
          <w:lang w:val="fr-CA"/>
        </w:rPr>
        <w:t>Envision</w:t>
      </w:r>
      <w:proofErr w:type="spellEnd"/>
      <w:r w:rsidRPr="0068611C">
        <w:rPr>
          <w:lang w:val="fr-CA"/>
        </w:rPr>
        <w:t xml:space="preserve"> 2022, la santé mentale et la dotation en personnel.  En février, il y a eu une mise à jour sur le modèle de travail hybride (TAP/</w:t>
      </w:r>
      <w:proofErr w:type="spellStart"/>
      <w:r w:rsidRPr="0068611C">
        <w:rPr>
          <w:lang w:val="fr-CA"/>
        </w:rPr>
        <w:t>my</w:t>
      </w:r>
      <w:proofErr w:type="spellEnd"/>
      <w:r w:rsidRPr="0068611C">
        <w:rPr>
          <w:lang w:val="fr-CA"/>
        </w:rPr>
        <w:t xml:space="preserve"> Work Arrangements), BATUS et le rapport </w:t>
      </w:r>
      <w:proofErr w:type="spellStart"/>
      <w:r w:rsidRPr="0068611C">
        <w:rPr>
          <w:lang w:val="fr-CA"/>
        </w:rPr>
        <w:t>Arbour</w:t>
      </w:r>
      <w:proofErr w:type="spellEnd"/>
      <w:r w:rsidRPr="0068611C">
        <w:rPr>
          <w:lang w:val="fr-CA"/>
        </w:rPr>
        <w:t xml:space="preserve">.  Le MDN n'a pas fourni de documents à l'avance et nous attendons le procès-verbal.  </w:t>
      </w:r>
    </w:p>
    <w:p w14:paraId="3C7F55E3" w14:textId="77777777" w:rsidR="0068611C" w:rsidRDefault="0068611C" w:rsidP="0068611C">
      <w:pPr>
        <w:rPr>
          <w:b/>
          <w:bCs/>
          <w:u w:val="single"/>
          <w:lang w:val="fr-CA"/>
        </w:rPr>
      </w:pPr>
    </w:p>
    <w:p w14:paraId="59CEEF9B" w14:textId="10D7A91C" w:rsidR="0068611C" w:rsidRPr="0068611C" w:rsidRDefault="0068611C" w:rsidP="0068611C">
      <w:pPr>
        <w:rPr>
          <w:b/>
          <w:bCs/>
          <w:u w:val="single"/>
          <w:lang w:val="fr-CA"/>
        </w:rPr>
      </w:pPr>
      <w:r w:rsidRPr="0068611C">
        <w:rPr>
          <w:b/>
          <w:bCs/>
          <w:u w:val="single"/>
          <w:lang w:val="fr-CA"/>
        </w:rPr>
        <w:lastRenderedPageBreak/>
        <w:t>Questions relatives à la paye Phénix</w:t>
      </w:r>
    </w:p>
    <w:p w14:paraId="72CAF60E" w14:textId="77777777" w:rsidR="0068611C" w:rsidRPr="0068611C" w:rsidRDefault="0068611C" w:rsidP="0068611C">
      <w:pPr>
        <w:rPr>
          <w:lang w:val="fr-CA"/>
        </w:rPr>
      </w:pPr>
      <w:r w:rsidRPr="0068611C">
        <w:rPr>
          <w:lang w:val="fr-CA"/>
        </w:rPr>
        <w:t xml:space="preserve">La boîte de réception payissues@unde.org continue d'être inondée de questions et de problèmes qui ne sont pas nécessairement la priorité du MDN ou du Centre de paye.  Indépendamment de leurs priorités, nos membres sont toujours affectés. Il semble que cette situation va perdurer dans un avenir prévisible, voire pour plusieurs années selon certains.  Nous avons réussi à résoudre de nombreux problèmes grâce à l'intervention du </w:t>
      </w:r>
      <w:proofErr w:type="spellStart"/>
      <w:r w:rsidRPr="0068611C">
        <w:rPr>
          <w:lang w:val="fr-CA"/>
        </w:rPr>
        <w:t>pod</w:t>
      </w:r>
      <w:proofErr w:type="spellEnd"/>
      <w:r w:rsidRPr="0068611C">
        <w:rPr>
          <w:lang w:val="fr-CA"/>
        </w:rPr>
        <w:t xml:space="preserve"> de paye du MDN au centre de paye, mais le volume de demandes reste très élevé. Encore une fois, les priorités de deux ministères différents jouent un rôle important dans le traitement efficace de toutes les questions salariales. Nos membres devraient d'abord s'adresser à Connexion RH du MDN.  S'ils ne trouvent pas de solution avec HR </w:t>
      </w:r>
      <w:proofErr w:type="spellStart"/>
      <w:r w:rsidRPr="0068611C">
        <w:rPr>
          <w:lang w:val="fr-CA"/>
        </w:rPr>
        <w:t>Connect</w:t>
      </w:r>
      <w:proofErr w:type="spellEnd"/>
      <w:r w:rsidRPr="0068611C">
        <w:rPr>
          <w:lang w:val="fr-CA"/>
        </w:rPr>
        <w:t>, nous ferons remonter le problème à un échelon supérieur au sein du MDN.  Connexion RH 1-833-747-6363</w:t>
      </w:r>
    </w:p>
    <w:p w14:paraId="6F4E74BD" w14:textId="77777777" w:rsidR="0068611C" w:rsidRPr="0068611C" w:rsidRDefault="0068611C" w:rsidP="0068611C">
      <w:pPr>
        <w:rPr>
          <w:lang w:val="fr-CA"/>
        </w:rPr>
      </w:pPr>
      <w:r w:rsidRPr="0068611C">
        <w:rPr>
          <w:lang w:val="fr-CA"/>
        </w:rPr>
        <w:t xml:space="preserve">NOTE : Pour le triage des dossiers de paye, les dossiers sont examinés dans l'ordre courant, tant au Centre de paye que dans les ministères fédéraux. </w:t>
      </w:r>
    </w:p>
    <w:p w14:paraId="2FE16807" w14:textId="77777777" w:rsidR="0068611C" w:rsidRPr="0068611C" w:rsidRDefault="0068611C" w:rsidP="0068611C">
      <w:pPr>
        <w:rPr>
          <w:lang w:val="fr-CA"/>
        </w:rPr>
      </w:pPr>
      <w:r w:rsidRPr="0068611C">
        <w:rPr>
          <w:lang w:val="fr-CA"/>
        </w:rPr>
        <w:t xml:space="preserve">Catégorie 1 : Pas de paye </w:t>
      </w:r>
    </w:p>
    <w:p w14:paraId="7560A7A3" w14:textId="77777777" w:rsidR="0068611C" w:rsidRPr="0068611C" w:rsidRDefault="0068611C" w:rsidP="0068611C">
      <w:pPr>
        <w:rPr>
          <w:lang w:val="fr-CA"/>
        </w:rPr>
      </w:pPr>
      <w:r w:rsidRPr="0068611C">
        <w:rPr>
          <w:lang w:val="fr-CA"/>
        </w:rPr>
        <w:t xml:space="preserve">Catégorie 2 : Seuil de la valeur monétaire  </w:t>
      </w:r>
    </w:p>
    <w:p w14:paraId="180C02EA" w14:textId="77777777" w:rsidR="0068611C" w:rsidRPr="0068611C" w:rsidRDefault="0068611C" w:rsidP="0068611C">
      <w:pPr>
        <w:rPr>
          <w:lang w:val="fr-CA"/>
        </w:rPr>
      </w:pPr>
      <w:r w:rsidRPr="0068611C">
        <w:rPr>
          <w:lang w:val="fr-CA"/>
        </w:rPr>
        <w:t>Catégorie 3 : Cessation d'emploi avec indemnité de départ</w:t>
      </w:r>
    </w:p>
    <w:p w14:paraId="1FD897A9" w14:textId="77777777" w:rsidR="0068611C" w:rsidRPr="0068611C" w:rsidRDefault="0068611C" w:rsidP="0068611C">
      <w:pPr>
        <w:rPr>
          <w:lang w:val="fr-CA"/>
        </w:rPr>
      </w:pPr>
      <w:r w:rsidRPr="0068611C">
        <w:rPr>
          <w:lang w:val="fr-CA"/>
        </w:rPr>
        <w:t xml:space="preserve">Catégorie 4 : Employés non actifs  </w:t>
      </w:r>
    </w:p>
    <w:p w14:paraId="533F0144" w14:textId="77777777" w:rsidR="0068611C" w:rsidRPr="0068611C" w:rsidRDefault="0068611C" w:rsidP="0068611C">
      <w:pPr>
        <w:rPr>
          <w:lang w:val="fr-CA"/>
        </w:rPr>
      </w:pPr>
      <w:r w:rsidRPr="0068611C">
        <w:rPr>
          <w:lang w:val="fr-CA"/>
        </w:rPr>
        <w:t xml:space="preserve">Catégorie 5 : Durée de l'emploi  </w:t>
      </w:r>
    </w:p>
    <w:p w14:paraId="7C95D826" w14:textId="77777777" w:rsidR="0068611C" w:rsidRPr="0068611C" w:rsidRDefault="0068611C" w:rsidP="0068611C">
      <w:pPr>
        <w:rPr>
          <w:b/>
          <w:bCs/>
          <w:u w:val="single"/>
          <w:lang w:val="fr-CA"/>
        </w:rPr>
      </w:pPr>
      <w:r w:rsidRPr="0068611C">
        <w:rPr>
          <w:b/>
          <w:bCs/>
          <w:u w:val="single"/>
          <w:lang w:val="fr-CA"/>
        </w:rPr>
        <w:t>Action collective sur l'inconduite sexuelle des FAC et du MDN</w:t>
      </w:r>
    </w:p>
    <w:p w14:paraId="25D067CD" w14:textId="1B9221EB" w:rsidR="0068611C" w:rsidRPr="0068611C" w:rsidRDefault="0068611C" w:rsidP="0068611C">
      <w:pPr>
        <w:rPr>
          <w:lang w:val="fr-CA"/>
        </w:rPr>
      </w:pPr>
      <w:r w:rsidRPr="0068611C">
        <w:rPr>
          <w:lang w:val="fr-CA"/>
        </w:rPr>
        <w:t>Le recours collectif est en voie d'achèvement.  Il reste moins de 100 réclamations à finaliser, y compris les réclamations tardives qui ont été acceptées par le tribunal comme légitimes dans le cadre de l'accord de règlement final.  Les paiements totaux en février 2023 sont les suivants Catégorie A - 58 695 000 millions de dollars, Catégorie B - 365 255 000 millions de dollars et Catégorie C - 8 775 000 millions de dollars.  Ce fut un privilège absolu de travailler avec l'équipe juridique du recours collectif, mon collègue représentant du groupe des FAC et les divers membres de Justice Canada, les représentants juridiques du MDN, les SMA et la haute direction du MDN afin de permettre à près de 20 000 membres actuels et anciens du MDN et des FAC de tourner la page.  Il y aura encore quelques réunions du Comité de surveillance des recours collectifs pour inconduite sexuelle du MDN, où mon rôle de représentant des recours collectifs du MDN prendra fin.</w:t>
      </w:r>
    </w:p>
    <w:p w14:paraId="0256E4F0" w14:textId="77777777" w:rsidR="0068611C" w:rsidRPr="0068611C" w:rsidRDefault="0068611C" w:rsidP="0068611C">
      <w:pPr>
        <w:rPr>
          <w:b/>
          <w:bCs/>
          <w:u w:val="single"/>
          <w:lang w:val="fr-CA"/>
        </w:rPr>
      </w:pPr>
      <w:r w:rsidRPr="0068611C">
        <w:rPr>
          <w:b/>
          <w:bCs/>
          <w:u w:val="single"/>
          <w:lang w:val="fr-CA"/>
        </w:rPr>
        <w:t>Activités</w:t>
      </w:r>
    </w:p>
    <w:p w14:paraId="5A996DE1" w14:textId="77777777" w:rsidR="0068611C" w:rsidRPr="0068611C" w:rsidRDefault="0068611C" w:rsidP="0068611C">
      <w:pPr>
        <w:rPr>
          <w:lang w:val="fr-CA"/>
        </w:rPr>
      </w:pPr>
      <w:r w:rsidRPr="0068611C">
        <w:rPr>
          <w:lang w:val="fr-CA"/>
        </w:rPr>
        <w:t xml:space="preserve">19 - 23 novembre 2022 - Conférence de la Fédération internationale des régimes d'avantages sociaux des employés </w:t>
      </w:r>
    </w:p>
    <w:p w14:paraId="4B194566" w14:textId="77777777" w:rsidR="0068611C" w:rsidRPr="0068611C" w:rsidRDefault="0068611C" w:rsidP="0068611C">
      <w:pPr>
        <w:rPr>
          <w:lang w:val="fr-CA"/>
        </w:rPr>
      </w:pPr>
      <w:r w:rsidRPr="0068611C">
        <w:rPr>
          <w:lang w:val="fr-CA"/>
        </w:rPr>
        <w:t>28 novembre 2022 - Négociations sur les services essentiels - Postes de rémunération du groupe PA</w:t>
      </w:r>
    </w:p>
    <w:p w14:paraId="23882523" w14:textId="77777777" w:rsidR="0068611C" w:rsidRPr="0068611C" w:rsidRDefault="0068611C" w:rsidP="0068611C">
      <w:pPr>
        <w:rPr>
          <w:lang w:val="fr-CA"/>
        </w:rPr>
      </w:pPr>
      <w:r w:rsidRPr="0068611C">
        <w:rPr>
          <w:lang w:val="fr-CA"/>
        </w:rPr>
        <w:t>29 novembre 2022 - Négociations sur les services essentiels - Postes des groupes PA et TC</w:t>
      </w:r>
    </w:p>
    <w:p w14:paraId="39056357" w14:textId="77777777" w:rsidR="0068611C" w:rsidRPr="0068611C" w:rsidRDefault="0068611C" w:rsidP="0068611C">
      <w:pPr>
        <w:rPr>
          <w:lang w:val="fr-CA"/>
        </w:rPr>
      </w:pPr>
      <w:r w:rsidRPr="0068611C">
        <w:rPr>
          <w:lang w:val="fr-CA"/>
        </w:rPr>
        <w:t>1 décembre 2022 - Réunion du Comité d'action des membres ayant un handicap - Soirée 18h00</w:t>
      </w:r>
    </w:p>
    <w:p w14:paraId="1EC0E037" w14:textId="77777777" w:rsidR="0068611C" w:rsidRPr="0068611C" w:rsidRDefault="0068611C" w:rsidP="0068611C">
      <w:pPr>
        <w:rPr>
          <w:lang w:val="fr-CA"/>
        </w:rPr>
      </w:pPr>
      <w:r w:rsidRPr="0068611C">
        <w:rPr>
          <w:lang w:val="fr-CA"/>
        </w:rPr>
        <w:t>Le 5 décembre 2022 - Sous-rencontre RH - Comité de consultation syndicale-patronale</w:t>
      </w:r>
    </w:p>
    <w:p w14:paraId="68666F20" w14:textId="77777777" w:rsidR="0068611C" w:rsidRPr="0068611C" w:rsidRDefault="0068611C" w:rsidP="0068611C">
      <w:pPr>
        <w:rPr>
          <w:lang w:val="fr-CA"/>
        </w:rPr>
      </w:pPr>
      <w:r w:rsidRPr="0068611C">
        <w:rPr>
          <w:lang w:val="fr-CA"/>
        </w:rPr>
        <w:t xml:space="preserve">7 décembre 2022 - AGA de la section locale 649 de l'UEDN Toronto, ON </w:t>
      </w:r>
    </w:p>
    <w:p w14:paraId="3CC213F7" w14:textId="77777777" w:rsidR="0068611C" w:rsidRPr="0068611C" w:rsidRDefault="0068611C" w:rsidP="0068611C">
      <w:pPr>
        <w:rPr>
          <w:lang w:val="fr-CA"/>
        </w:rPr>
      </w:pPr>
      <w:r w:rsidRPr="0068611C">
        <w:rPr>
          <w:lang w:val="fr-CA"/>
        </w:rPr>
        <w:t>7 décembre 2022 - AGA des sections locales 619, 620 et 621 de l'UEDN - Borden, ON</w:t>
      </w:r>
    </w:p>
    <w:p w14:paraId="7C84AF70" w14:textId="77777777" w:rsidR="0068611C" w:rsidRPr="0068611C" w:rsidRDefault="0068611C" w:rsidP="0068611C">
      <w:pPr>
        <w:rPr>
          <w:lang w:val="fr-CA"/>
        </w:rPr>
      </w:pPr>
      <w:r w:rsidRPr="0068611C">
        <w:rPr>
          <w:lang w:val="fr-CA"/>
        </w:rPr>
        <w:t>8 décembre 2022 - Réunion COMTRA avec les représentants régionaux du PLC</w:t>
      </w:r>
    </w:p>
    <w:p w14:paraId="094B4B2F" w14:textId="77777777" w:rsidR="0068611C" w:rsidRPr="0068611C" w:rsidRDefault="0068611C" w:rsidP="0068611C">
      <w:pPr>
        <w:rPr>
          <w:lang w:val="fr-CA"/>
        </w:rPr>
      </w:pPr>
      <w:r w:rsidRPr="0068611C">
        <w:rPr>
          <w:lang w:val="fr-CA"/>
        </w:rPr>
        <w:t>8 décembre 2022 - AGA de la section locale 635 de l'UEDN - North Bay, ON</w:t>
      </w:r>
    </w:p>
    <w:p w14:paraId="28900857" w14:textId="77777777" w:rsidR="0068611C" w:rsidRPr="0068611C" w:rsidRDefault="0068611C" w:rsidP="0068611C">
      <w:pPr>
        <w:rPr>
          <w:lang w:val="fr-CA"/>
        </w:rPr>
      </w:pPr>
      <w:r w:rsidRPr="0068611C">
        <w:rPr>
          <w:lang w:val="fr-CA"/>
        </w:rPr>
        <w:t>14 décembre 2022 - Réunion du Comité COMTRA - Examen des recommandations de l'ordre du jour du PLC</w:t>
      </w:r>
    </w:p>
    <w:p w14:paraId="389CC946" w14:textId="77777777" w:rsidR="0068611C" w:rsidRPr="0068611C" w:rsidRDefault="0068611C" w:rsidP="0068611C">
      <w:pPr>
        <w:rPr>
          <w:lang w:val="fr-CA"/>
        </w:rPr>
      </w:pPr>
      <w:r w:rsidRPr="0068611C">
        <w:rPr>
          <w:lang w:val="fr-CA"/>
        </w:rPr>
        <w:t>16 décembre 2022 - Procès en recours collectif pour inconduite sexuelle des FAC et du MDN - Réunion du Comité de surveillance</w:t>
      </w:r>
    </w:p>
    <w:p w14:paraId="71E249D5" w14:textId="77777777" w:rsidR="0068611C" w:rsidRPr="0068611C" w:rsidRDefault="0068611C" w:rsidP="0068611C">
      <w:pPr>
        <w:rPr>
          <w:lang w:val="fr-CA"/>
        </w:rPr>
      </w:pPr>
      <w:r w:rsidRPr="0068611C">
        <w:rPr>
          <w:lang w:val="fr-CA"/>
        </w:rPr>
        <w:t>20 décembre 2022 - Réunion NHRA - Agent des RH de l'AFPC - Contribution syndicale Examen de l'équité en matière d'emploi</w:t>
      </w:r>
    </w:p>
    <w:p w14:paraId="1137748E" w14:textId="77777777" w:rsidR="0068611C" w:rsidRPr="0068611C" w:rsidRDefault="0068611C" w:rsidP="0068611C">
      <w:pPr>
        <w:rPr>
          <w:lang w:val="fr-CA"/>
        </w:rPr>
      </w:pPr>
      <w:r w:rsidRPr="0068611C">
        <w:rPr>
          <w:lang w:val="fr-CA"/>
        </w:rPr>
        <w:t xml:space="preserve">22 décembre 2022 - Discussion sur la rémunération - Directeur général - Rémunération du MDN </w:t>
      </w:r>
    </w:p>
    <w:p w14:paraId="177F2EF3" w14:textId="77777777" w:rsidR="0068611C" w:rsidRPr="0068611C" w:rsidRDefault="0068611C" w:rsidP="0068611C">
      <w:pPr>
        <w:rPr>
          <w:lang w:val="fr-CA"/>
        </w:rPr>
      </w:pPr>
      <w:r w:rsidRPr="0068611C">
        <w:rPr>
          <w:lang w:val="fr-CA"/>
        </w:rPr>
        <w:t xml:space="preserve">4 janvier 2023 - CPL 2023 de l'UEDN - Mobilisation générale - Agent de mobilisation de l'AFPC </w:t>
      </w:r>
    </w:p>
    <w:p w14:paraId="0538DF12" w14:textId="77777777" w:rsidR="0068611C" w:rsidRPr="0068611C" w:rsidRDefault="0068611C" w:rsidP="0068611C">
      <w:pPr>
        <w:rPr>
          <w:lang w:val="fr-CA"/>
        </w:rPr>
      </w:pPr>
      <w:r w:rsidRPr="0068611C">
        <w:rPr>
          <w:lang w:val="fr-CA"/>
        </w:rPr>
        <w:t>12 janvier 2023 - AGA de la section locale 607 de l'UEDN</w:t>
      </w:r>
    </w:p>
    <w:p w14:paraId="71D27141" w14:textId="77777777" w:rsidR="0068611C" w:rsidRPr="0068611C" w:rsidRDefault="0068611C" w:rsidP="0068611C">
      <w:pPr>
        <w:rPr>
          <w:lang w:val="fr-CA"/>
        </w:rPr>
      </w:pPr>
      <w:r w:rsidRPr="0068611C">
        <w:rPr>
          <w:lang w:val="fr-CA"/>
        </w:rPr>
        <w:t>Le 13 janvier 2023 - Procès en recours collectif des FAC et du MDN pour inconduite sexuelle - Réunion du Comité de surveillance</w:t>
      </w:r>
    </w:p>
    <w:p w14:paraId="314FC1E6" w14:textId="77777777" w:rsidR="0068611C" w:rsidRPr="0068611C" w:rsidRDefault="0068611C" w:rsidP="0068611C">
      <w:pPr>
        <w:rPr>
          <w:lang w:val="fr-CA"/>
        </w:rPr>
      </w:pPr>
      <w:r w:rsidRPr="0068611C">
        <w:rPr>
          <w:lang w:val="fr-CA"/>
        </w:rPr>
        <w:t>Du 16 au 19 janvier 2023 - Congrès de la Fédération de Travailleurs/Travailleuses du Québec</w:t>
      </w:r>
    </w:p>
    <w:p w14:paraId="5BCE74FC" w14:textId="77777777" w:rsidR="0068611C" w:rsidRPr="0068611C" w:rsidRDefault="0068611C" w:rsidP="0068611C">
      <w:pPr>
        <w:rPr>
          <w:lang w:val="fr-CA"/>
        </w:rPr>
      </w:pPr>
      <w:r w:rsidRPr="0068611C">
        <w:rPr>
          <w:lang w:val="fr-CA"/>
        </w:rPr>
        <w:t>25 janvier 2023 - Conférence des présidents des sections locales - Planification du rallye des FNP 2023</w:t>
      </w:r>
    </w:p>
    <w:p w14:paraId="1A6ADEFC" w14:textId="77777777" w:rsidR="0068611C" w:rsidRPr="0068611C" w:rsidRDefault="0068611C" w:rsidP="0068611C">
      <w:pPr>
        <w:rPr>
          <w:lang w:val="fr-CA"/>
        </w:rPr>
      </w:pPr>
      <w:r w:rsidRPr="0068611C">
        <w:rPr>
          <w:lang w:val="fr-CA"/>
        </w:rPr>
        <w:t>30 janvier 2023 - Assemblée générale du groupe PA</w:t>
      </w:r>
    </w:p>
    <w:p w14:paraId="10F9318E" w14:textId="77777777" w:rsidR="0068611C" w:rsidRPr="0068611C" w:rsidRDefault="0068611C" w:rsidP="0068611C">
      <w:pPr>
        <w:rPr>
          <w:lang w:val="fr-CA"/>
        </w:rPr>
      </w:pPr>
      <w:r w:rsidRPr="0068611C">
        <w:rPr>
          <w:lang w:val="fr-CA"/>
        </w:rPr>
        <w:t>3 février 2023 - Réunion du comité COMTRA - Ordre du jour du PLC</w:t>
      </w:r>
    </w:p>
    <w:p w14:paraId="42EEDD6B" w14:textId="77777777" w:rsidR="0068611C" w:rsidRPr="0068611C" w:rsidRDefault="0068611C" w:rsidP="0068611C">
      <w:pPr>
        <w:rPr>
          <w:lang w:val="fr-CA"/>
        </w:rPr>
      </w:pPr>
      <w:r w:rsidRPr="0068611C">
        <w:rPr>
          <w:lang w:val="fr-CA"/>
        </w:rPr>
        <w:t>3 février 2023 - Réunion de la conférence de mobilisation de l'UEDN - Agent de mobilisation de l'AFPC</w:t>
      </w:r>
    </w:p>
    <w:p w14:paraId="60B11AA0" w14:textId="77777777" w:rsidR="0068611C" w:rsidRPr="0068611C" w:rsidRDefault="0068611C" w:rsidP="0068611C">
      <w:pPr>
        <w:rPr>
          <w:lang w:val="fr-CA"/>
        </w:rPr>
      </w:pPr>
      <w:r w:rsidRPr="0068611C">
        <w:rPr>
          <w:lang w:val="fr-CA"/>
        </w:rPr>
        <w:t>09 février 2023 - Planification du rassemblement des FNP pour le CPL 2023</w:t>
      </w:r>
    </w:p>
    <w:p w14:paraId="05575447" w14:textId="77777777" w:rsidR="0068611C" w:rsidRPr="0068611C" w:rsidRDefault="0068611C" w:rsidP="0068611C">
      <w:pPr>
        <w:rPr>
          <w:lang w:val="fr-CA"/>
        </w:rPr>
      </w:pPr>
      <w:r w:rsidRPr="0068611C">
        <w:rPr>
          <w:lang w:val="fr-CA"/>
        </w:rPr>
        <w:t>Le 13 février 2023 - Réunion du directeur général du MDN sur les RL - Entraînement à l'attaque interarmées</w:t>
      </w:r>
    </w:p>
    <w:p w14:paraId="0248EDB5" w14:textId="77777777" w:rsidR="0068611C" w:rsidRPr="0068611C" w:rsidRDefault="0068611C" w:rsidP="0068611C">
      <w:pPr>
        <w:rPr>
          <w:lang w:val="fr-CA"/>
        </w:rPr>
      </w:pPr>
      <w:r w:rsidRPr="0068611C">
        <w:rPr>
          <w:lang w:val="fr-CA"/>
        </w:rPr>
        <w:t>Le 16 février 2023 - Finalisation de l'ordre du jour du PLC 2023</w:t>
      </w:r>
    </w:p>
    <w:p w14:paraId="42D3D7ED" w14:textId="77777777" w:rsidR="0068611C" w:rsidRPr="0068611C" w:rsidRDefault="0068611C" w:rsidP="0068611C">
      <w:pPr>
        <w:rPr>
          <w:lang w:val="fr-CA"/>
        </w:rPr>
      </w:pPr>
      <w:r w:rsidRPr="0068611C">
        <w:rPr>
          <w:lang w:val="fr-CA"/>
        </w:rPr>
        <w:t>Du 16 au 23 février 2023 - Réunion du CNA de l'AFPC</w:t>
      </w:r>
    </w:p>
    <w:p w14:paraId="540F6827" w14:textId="77777777" w:rsidR="0068611C" w:rsidRPr="0068611C" w:rsidRDefault="0068611C" w:rsidP="0068611C">
      <w:pPr>
        <w:rPr>
          <w:lang w:val="fr-CA"/>
        </w:rPr>
      </w:pPr>
      <w:r w:rsidRPr="0068611C">
        <w:rPr>
          <w:lang w:val="fr-CA"/>
        </w:rPr>
        <w:t>21 février 2023 - Réunion sur les congés pour accident de travail - Agent de santé et sécurité de l'AFPC</w:t>
      </w:r>
    </w:p>
    <w:p w14:paraId="6E1B94D4" w14:textId="77777777" w:rsidR="0068611C" w:rsidRPr="0068611C" w:rsidRDefault="0068611C" w:rsidP="0068611C">
      <w:pPr>
        <w:rPr>
          <w:lang w:val="fr-CA"/>
        </w:rPr>
      </w:pPr>
      <w:r w:rsidRPr="0068611C">
        <w:rPr>
          <w:lang w:val="fr-CA"/>
        </w:rPr>
        <w:t>21 février 2023 - Directeur adjoint des opérations des relations de travail (DART) - Réunion sur les griefs à Phoenix</w:t>
      </w:r>
    </w:p>
    <w:p w14:paraId="3329821A" w14:textId="77777777" w:rsidR="0068611C" w:rsidRPr="0068611C" w:rsidRDefault="0068611C" w:rsidP="0068611C">
      <w:pPr>
        <w:rPr>
          <w:lang w:val="fr-CA"/>
        </w:rPr>
      </w:pPr>
      <w:r w:rsidRPr="0068611C">
        <w:rPr>
          <w:lang w:val="fr-CA"/>
        </w:rPr>
        <w:t>Le 23 février 2023 - Procès en recours collectif pour inconduite sexuelle des FAC et du MDN - Réunion du comité de surveillance</w:t>
      </w:r>
    </w:p>
    <w:p w14:paraId="5A70E74D" w14:textId="77777777" w:rsidR="0068611C" w:rsidRPr="0068611C" w:rsidRDefault="0068611C" w:rsidP="0068611C">
      <w:pPr>
        <w:rPr>
          <w:lang w:val="fr-CA"/>
        </w:rPr>
      </w:pPr>
      <w:r w:rsidRPr="0068611C">
        <w:rPr>
          <w:lang w:val="fr-CA"/>
        </w:rPr>
        <w:t>24 - 25 février 2023 - Conférence des présidents des sections locales de l'UEDN</w:t>
      </w:r>
    </w:p>
    <w:p w14:paraId="3866563B" w14:textId="77777777" w:rsidR="0068611C" w:rsidRPr="0068611C" w:rsidRDefault="0068611C" w:rsidP="0068611C">
      <w:pPr>
        <w:rPr>
          <w:lang w:val="fr-CA"/>
        </w:rPr>
      </w:pPr>
      <w:r w:rsidRPr="0068611C">
        <w:rPr>
          <w:lang w:val="fr-CA"/>
        </w:rPr>
        <w:t>27 février 2023 - Réunion HR-</w:t>
      </w:r>
      <w:proofErr w:type="spellStart"/>
      <w:r w:rsidRPr="0068611C">
        <w:rPr>
          <w:lang w:val="fr-CA"/>
        </w:rPr>
        <w:t>Sub</w:t>
      </w:r>
      <w:proofErr w:type="spellEnd"/>
      <w:r w:rsidRPr="0068611C">
        <w:rPr>
          <w:lang w:val="fr-CA"/>
        </w:rPr>
        <w:t xml:space="preserve"> - Comité de consultation syndicale-patronale</w:t>
      </w:r>
    </w:p>
    <w:p w14:paraId="4906E66E" w14:textId="77777777" w:rsidR="0068611C" w:rsidRPr="0068611C" w:rsidRDefault="0068611C" w:rsidP="0068611C">
      <w:pPr>
        <w:rPr>
          <w:lang w:val="fr-CA"/>
        </w:rPr>
      </w:pPr>
      <w:r w:rsidRPr="0068611C">
        <w:rPr>
          <w:lang w:val="fr-CA"/>
        </w:rPr>
        <w:t>28 février 2023 - Négociations de l'entente sur les services essentiels</w:t>
      </w:r>
    </w:p>
    <w:p w14:paraId="28C2F15D" w14:textId="77777777" w:rsidR="0068611C" w:rsidRPr="0068611C" w:rsidRDefault="0068611C" w:rsidP="0068611C">
      <w:pPr>
        <w:rPr>
          <w:lang w:val="fr-CA"/>
        </w:rPr>
      </w:pPr>
      <w:r w:rsidRPr="0068611C">
        <w:rPr>
          <w:lang w:val="fr-CA"/>
        </w:rPr>
        <w:t>16 - 19 mars 2023 - Conférence de mobilisation de l'UEDN</w:t>
      </w:r>
    </w:p>
    <w:p w14:paraId="59B249BC" w14:textId="77777777" w:rsidR="0068611C" w:rsidRPr="0068611C" w:rsidRDefault="0068611C" w:rsidP="0068611C">
      <w:pPr>
        <w:rPr>
          <w:lang w:val="fr-CA"/>
        </w:rPr>
      </w:pPr>
      <w:r w:rsidRPr="0068611C">
        <w:rPr>
          <w:lang w:val="fr-CA"/>
        </w:rPr>
        <w:t>28 mars 2023 - Services essentiels pendant une grève - Formation - École de la fonction publique du Canada/AFPC</w:t>
      </w:r>
    </w:p>
    <w:p w14:paraId="27C3A00B" w14:textId="77777777" w:rsidR="0068611C" w:rsidRPr="0068611C" w:rsidRDefault="0068611C" w:rsidP="0068611C">
      <w:pPr>
        <w:rPr>
          <w:lang w:val="fr-CA"/>
        </w:rPr>
      </w:pPr>
      <w:r w:rsidRPr="0068611C">
        <w:rPr>
          <w:lang w:val="fr-CA"/>
        </w:rPr>
        <w:t>29 mars 2023 - Comité national de consultation syndicale-patronale - Séance d'information sur le PVHO</w:t>
      </w:r>
    </w:p>
    <w:p w14:paraId="6DD6D7F1" w14:textId="16DF8B4F" w:rsidR="001E0A1F" w:rsidRPr="0068611C" w:rsidRDefault="0068611C" w:rsidP="0068611C">
      <w:pPr>
        <w:rPr>
          <w:lang w:val="fr-CA"/>
        </w:rPr>
      </w:pPr>
      <w:r w:rsidRPr="0068611C">
        <w:rPr>
          <w:lang w:val="fr-CA"/>
        </w:rPr>
        <w:t>30 mars 2023 - Négociations sur les services essentiels - Postes vacants</w:t>
      </w:r>
    </w:p>
    <w:p w14:paraId="4F20EFCA" w14:textId="77777777" w:rsidR="0046684F" w:rsidRPr="0068611C" w:rsidRDefault="0046684F">
      <w:pPr>
        <w:rPr>
          <w:lang w:val="fr-CA"/>
        </w:rPr>
      </w:pPr>
    </w:p>
    <w:p w14:paraId="20D97B34" w14:textId="77777777" w:rsidR="0046684F" w:rsidRPr="0068611C" w:rsidRDefault="0046684F">
      <w:pPr>
        <w:rPr>
          <w:lang w:val="fr-CA"/>
        </w:rPr>
      </w:pPr>
    </w:p>
    <w:p w14:paraId="1D720E12" w14:textId="77777777" w:rsidR="0046684F" w:rsidRPr="0068611C" w:rsidRDefault="0046684F">
      <w:pPr>
        <w:rPr>
          <w:lang w:val="fr-CA"/>
        </w:rPr>
      </w:pPr>
    </w:p>
    <w:p w14:paraId="000AFBD7" w14:textId="77777777" w:rsidR="0046684F" w:rsidRPr="0068611C" w:rsidRDefault="0046684F">
      <w:pPr>
        <w:rPr>
          <w:lang w:val="fr-CA"/>
        </w:rPr>
      </w:pPr>
    </w:p>
    <w:p w14:paraId="101EE277" w14:textId="77777777" w:rsidR="0046684F" w:rsidRPr="0068611C" w:rsidRDefault="0046684F">
      <w:pPr>
        <w:rPr>
          <w:lang w:val="fr-CA"/>
        </w:rPr>
      </w:pPr>
    </w:p>
    <w:p w14:paraId="1418026F" w14:textId="77777777" w:rsidR="0046684F" w:rsidRPr="0068611C" w:rsidRDefault="0046684F">
      <w:pPr>
        <w:rPr>
          <w:lang w:val="fr-CA"/>
        </w:rPr>
      </w:pPr>
    </w:p>
    <w:p w14:paraId="06189F90" w14:textId="0560B83D" w:rsidR="001E0A1F" w:rsidRPr="0068611C" w:rsidRDefault="0068611C" w:rsidP="001E0A1F">
      <w:pPr>
        <w:jc w:val="center"/>
        <w:rPr>
          <w:b/>
          <w:bCs/>
          <w:sz w:val="28"/>
          <w:szCs w:val="28"/>
          <w:u w:val="single"/>
          <w:lang w:val="fr-CA"/>
        </w:rPr>
      </w:pPr>
      <w:r w:rsidRPr="0068611C">
        <w:rPr>
          <w:b/>
          <w:bCs/>
          <w:sz w:val="28"/>
          <w:szCs w:val="28"/>
          <w:u w:val="single"/>
          <w:lang w:val="fr-CA"/>
        </w:rPr>
        <w:t>Rapports des Agents-es d</w:t>
      </w:r>
      <w:r>
        <w:rPr>
          <w:b/>
          <w:bCs/>
          <w:sz w:val="28"/>
          <w:szCs w:val="28"/>
          <w:u w:val="single"/>
          <w:lang w:val="fr-CA"/>
        </w:rPr>
        <w:t>es relations de travail</w:t>
      </w:r>
    </w:p>
    <w:p w14:paraId="5AB82CE6" w14:textId="77777777" w:rsidR="001E0A1F" w:rsidRPr="0068611C" w:rsidRDefault="001E0A1F" w:rsidP="001E0A1F">
      <w:pPr>
        <w:spacing w:after="0" w:line="240" w:lineRule="auto"/>
        <w:jc w:val="center"/>
        <w:rPr>
          <w:rFonts w:ascii="Arial" w:eastAsia="Times New Roman" w:hAnsi="Arial" w:cs="Arial"/>
          <w:b/>
          <w:kern w:val="0"/>
          <w:sz w:val="28"/>
          <w:szCs w:val="28"/>
          <w:lang w:val="fr-CA"/>
          <w14:ligatures w14:val="none"/>
        </w:rPr>
      </w:pPr>
    </w:p>
    <w:p w14:paraId="35FE8051" w14:textId="669F6272" w:rsidR="001E0A1F" w:rsidRPr="00095D9F" w:rsidRDefault="001E0A1F" w:rsidP="001E0A1F">
      <w:pPr>
        <w:spacing w:after="0" w:line="240" w:lineRule="auto"/>
        <w:rPr>
          <w:rFonts w:ascii="Arial" w:eastAsia="Times New Roman" w:hAnsi="Arial" w:cs="Arial"/>
          <w:b/>
          <w:kern w:val="0"/>
          <w:sz w:val="28"/>
          <w:szCs w:val="28"/>
          <w:lang w:val="fr-CA"/>
          <w14:ligatures w14:val="none"/>
        </w:rPr>
      </w:pPr>
      <w:r w:rsidRPr="00095D9F">
        <w:rPr>
          <w:rFonts w:ascii="Arial" w:eastAsia="Times New Roman" w:hAnsi="Arial" w:cs="Arial"/>
          <w:b/>
          <w:kern w:val="0"/>
          <w:sz w:val="28"/>
          <w:szCs w:val="28"/>
          <w:lang w:val="fr-CA"/>
          <w14:ligatures w14:val="none"/>
        </w:rPr>
        <w:t>Louis Bisson</w:t>
      </w:r>
    </w:p>
    <w:p w14:paraId="31C28D05" w14:textId="77777777" w:rsidR="001E0A1F" w:rsidRPr="00095D9F" w:rsidRDefault="001E0A1F" w:rsidP="001E0A1F">
      <w:pPr>
        <w:spacing w:after="0" w:line="240" w:lineRule="auto"/>
        <w:rPr>
          <w:rFonts w:ascii="Arial" w:eastAsia="Times New Roman" w:hAnsi="Arial" w:cs="Arial"/>
          <w:b/>
          <w:kern w:val="0"/>
          <w:sz w:val="28"/>
          <w:szCs w:val="28"/>
          <w:lang w:val="fr-CA"/>
          <w14:ligatures w14:val="none"/>
        </w:rPr>
      </w:pPr>
    </w:p>
    <w:p w14:paraId="0FA8CA44" w14:textId="77777777" w:rsidR="001E0A1F" w:rsidRPr="00095D9F" w:rsidRDefault="001E0A1F" w:rsidP="001E0A1F">
      <w:pPr>
        <w:spacing w:after="0" w:line="240" w:lineRule="auto"/>
        <w:rPr>
          <w:rFonts w:ascii="Arial" w:eastAsia="Times New Roman" w:hAnsi="Arial" w:cs="Arial"/>
          <w:b/>
          <w:kern w:val="0"/>
          <w:sz w:val="28"/>
          <w:szCs w:val="28"/>
          <w:lang w:val="fr-CA"/>
          <w14:ligatures w14:val="none"/>
        </w:rPr>
      </w:pPr>
      <w:r w:rsidRPr="00095D9F">
        <w:rPr>
          <w:rFonts w:ascii="Arial" w:eastAsia="Times New Roman" w:hAnsi="Arial" w:cs="Arial"/>
          <w:b/>
          <w:kern w:val="0"/>
          <w:sz w:val="28"/>
          <w:szCs w:val="28"/>
          <w:lang w:val="fr-CA"/>
          <w14:ligatures w14:val="none"/>
        </w:rPr>
        <w:t xml:space="preserve">Report for the </w:t>
      </w:r>
      <w:proofErr w:type="spellStart"/>
      <w:r w:rsidRPr="00095D9F">
        <w:rPr>
          <w:rFonts w:ascii="Arial" w:eastAsia="Times New Roman" w:hAnsi="Arial" w:cs="Arial"/>
          <w:b/>
          <w:kern w:val="0"/>
          <w:sz w:val="28"/>
          <w:szCs w:val="28"/>
          <w:lang w:val="fr-CA"/>
          <w14:ligatures w14:val="none"/>
        </w:rPr>
        <w:t>period</w:t>
      </w:r>
      <w:proofErr w:type="spellEnd"/>
      <w:r w:rsidRPr="00095D9F">
        <w:rPr>
          <w:rFonts w:ascii="Arial" w:eastAsia="Times New Roman" w:hAnsi="Arial" w:cs="Arial"/>
          <w:b/>
          <w:kern w:val="0"/>
          <w:sz w:val="28"/>
          <w:szCs w:val="28"/>
          <w:lang w:val="fr-CA"/>
          <w14:ligatures w14:val="none"/>
        </w:rPr>
        <w:t xml:space="preserve"> of: / Rapport pour la période de: </w:t>
      </w:r>
    </w:p>
    <w:p w14:paraId="59645730" w14:textId="77777777" w:rsidR="001E0A1F" w:rsidRPr="00095D9F" w:rsidRDefault="001E0A1F" w:rsidP="001E0A1F">
      <w:pPr>
        <w:spacing w:after="0" w:line="240" w:lineRule="auto"/>
        <w:rPr>
          <w:rFonts w:ascii="Arial" w:eastAsia="Times New Roman" w:hAnsi="Arial" w:cs="Arial"/>
          <w:kern w:val="0"/>
          <w:sz w:val="24"/>
          <w:szCs w:val="24"/>
          <w:lang w:val="fr-CA"/>
          <w14:ligatures w14:val="none"/>
        </w:rPr>
      </w:pPr>
    </w:p>
    <w:p w14:paraId="7971A706" w14:textId="77777777" w:rsidR="001E0A1F" w:rsidRPr="00095D9F" w:rsidRDefault="001E0A1F" w:rsidP="001E0A1F">
      <w:pPr>
        <w:spacing w:after="0" w:line="240" w:lineRule="auto"/>
        <w:rPr>
          <w:rFonts w:ascii="Arial" w:eastAsia="Times New Roman" w:hAnsi="Arial" w:cs="Arial"/>
          <w:b/>
          <w:kern w:val="0"/>
          <w:sz w:val="24"/>
          <w:szCs w:val="24"/>
          <w:lang w:val="fr-CA"/>
          <w14:ligatures w14:val="none"/>
        </w:rPr>
      </w:pPr>
      <w:proofErr w:type="spellStart"/>
      <w:r w:rsidRPr="00095D9F">
        <w:rPr>
          <w:rFonts w:ascii="Arial" w:eastAsia="Times New Roman" w:hAnsi="Arial" w:cs="Arial"/>
          <w:b/>
          <w:kern w:val="0"/>
          <w:sz w:val="24"/>
          <w:szCs w:val="24"/>
          <w:lang w:val="fr-CA"/>
          <w14:ligatures w14:val="none"/>
        </w:rPr>
        <w:t>November</w:t>
      </w:r>
      <w:proofErr w:type="spellEnd"/>
      <w:r w:rsidRPr="00095D9F">
        <w:rPr>
          <w:rFonts w:ascii="Arial" w:eastAsia="Times New Roman" w:hAnsi="Arial" w:cs="Arial"/>
          <w:b/>
          <w:kern w:val="0"/>
          <w:sz w:val="24"/>
          <w:szCs w:val="24"/>
          <w:lang w:val="fr-CA"/>
          <w14:ligatures w14:val="none"/>
        </w:rPr>
        <w:t xml:space="preserve"> 2022 to April 2023 / novembre 2022 à avril 2023</w:t>
      </w:r>
    </w:p>
    <w:p w14:paraId="588BA886" w14:textId="77777777" w:rsidR="001E0A1F" w:rsidRPr="00095D9F" w:rsidRDefault="001E0A1F" w:rsidP="001E0A1F">
      <w:pPr>
        <w:spacing w:after="0" w:line="240" w:lineRule="auto"/>
        <w:jc w:val="both"/>
        <w:rPr>
          <w:rFonts w:ascii="Arial" w:eastAsia="Times New Roman" w:hAnsi="Arial" w:cs="Arial"/>
          <w:kern w:val="0"/>
          <w:sz w:val="24"/>
          <w:szCs w:val="24"/>
          <w:lang w:val="fr-CA"/>
          <w14:ligatures w14:val="none"/>
        </w:rPr>
      </w:pPr>
    </w:p>
    <w:p w14:paraId="00CD1505" w14:textId="77777777" w:rsidR="001E0A1F" w:rsidRPr="00095D9F" w:rsidRDefault="001E0A1F" w:rsidP="001E0A1F">
      <w:pPr>
        <w:spacing w:after="0" w:line="240" w:lineRule="auto"/>
        <w:jc w:val="both"/>
        <w:rPr>
          <w:rFonts w:ascii="Arial" w:eastAsia="Times New Roman" w:hAnsi="Arial" w:cs="Arial"/>
          <w:kern w:val="0"/>
          <w:sz w:val="24"/>
          <w:szCs w:val="24"/>
          <w:lang w:val="fr-CA"/>
          <w14:ligatures w14:val="none"/>
        </w:rPr>
      </w:pPr>
    </w:p>
    <w:p w14:paraId="56AC095A" w14:textId="77777777" w:rsidR="001E0A1F" w:rsidRPr="001E0A1F" w:rsidRDefault="001E0A1F" w:rsidP="001E0A1F">
      <w:pPr>
        <w:spacing w:after="0" w:line="240" w:lineRule="auto"/>
        <w:jc w:val="both"/>
        <w:rPr>
          <w:rFonts w:ascii="Arial" w:eastAsia="Times New Roman" w:hAnsi="Arial" w:cs="Arial"/>
          <w:b/>
          <w:kern w:val="0"/>
          <w:sz w:val="28"/>
          <w:szCs w:val="28"/>
          <w:lang w:val="fr-CA"/>
          <w14:ligatures w14:val="none"/>
        </w:rPr>
      </w:pPr>
      <w:r w:rsidRPr="001E0A1F">
        <w:rPr>
          <w:rFonts w:ascii="Arial" w:eastAsia="Times New Roman" w:hAnsi="Arial" w:cs="Arial"/>
          <w:b/>
          <w:kern w:val="0"/>
          <w:sz w:val="28"/>
          <w:szCs w:val="28"/>
          <w:lang w:val="fr-CA"/>
          <w14:ligatures w14:val="none"/>
        </w:rPr>
        <w:t xml:space="preserve">1) </w:t>
      </w:r>
      <w:proofErr w:type="spellStart"/>
      <w:r w:rsidRPr="001E0A1F">
        <w:rPr>
          <w:rFonts w:ascii="Arial" w:eastAsia="Times New Roman" w:hAnsi="Arial" w:cs="Arial"/>
          <w:b/>
          <w:kern w:val="0"/>
          <w:sz w:val="28"/>
          <w:szCs w:val="28"/>
          <w:lang w:val="fr-CA"/>
          <w14:ligatures w14:val="none"/>
        </w:rPr>
        <w:t>Staffing</w:t>
      </w:r>
      <w:proofErr w:type="spellEnd"/>
      <w:r w:rsidRPr="001E0A1F">
        <w:rPr>
          <w:rFonts w:ascii="Arial" w:eastAsia="Times New Roman" w:hAnsi="Arial" w:cs="Arial"/>
          <w:b/>
          <w:kern w:val="0"/>
          <w:sz w:val="28"/>
          <w:szCs w:val="28"/>
          <w:lang w:val="fr-CA"/>
          <w14:ligatures w14:val="none"/>
        </w:rPr>
        <w:t xml:space="preserve"> Complaints / Plaintes de dotation </w:t>
      </w:r>
    </w:p>
    <w:p w14:paraId="20EFA5CE"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24B88231"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556747AC"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roofErr w:type="spellStart"/>
      <w:r w:rsidRPr="001E0A1F">
        <w:rPr>
          <w:rFonts w:ascii="Arial" w:eastAsia="Times New Roman" w:hAnsi="Arial" w:cs="Arial"/>
          <w:kern w:val="0"/>
          <w:sz w:val="24"/>
          <w:szCs w:val="24"/>
          <w:lang w:val="fr-CA"/>
          <w14:ligatures w14:val="none"/>
        </w:rPr>
        <w:t>Waiting</w:t>
      </w:r>
      <w:proofErr w:type="spellEnd"/>
      <w:r w:rsidRPr="001E0A1F">
        <w:rPr>
          <w:rFonts w:ascii="Arial" w:eastAsia="Times New Roman" w:hAnsi="Arial" w:cs="Arial"/>
          <w:kern w:val="0"/>
          <w:sz w:val="24"/>
          <w:szCs w:val="24"/>
          <w:lang w:val="fr-CA"/>
          <w14:ligatures w14:val="none"/>
        </w:rPr>
        <w:t xml:space="preserve"> for the </w:t>
      </w:r>
      <w:proofErr w:type="spellStart"/>
      <w:r w:rsidRPr="001E0A1F">
        <w:rPr>
          <w:rFonts w:ascii="Arial" w:eastAsia="Times New Roman" w:hAnsi="Arial" w:cs="Arial"/>
          <w:kern w:val="0"/>
          <w:sz w:val="24"/>
          <w:szCs w:val="24"/>
          <w:lang w:val="fr-CA"/>
          <w14:ligatures w14:val="none"/>
        </w:rPr>
        <w:t>decision</w:t>
      </w:r>
      <w:proofErr w:type="spellEnd"/>
      <w:r w:rsidRPr="001E0A1F">
        <w:rPr>
          <w:rFonts w:ascii="Arial" w:eastAsia="Times New Roman" w:hAnsi="Arial" w:cs="Arial"/>
          <w:kern w:val="0"/>
          <w:sz w:val="24"/>
          <w:szCs w:val="24"/>
          <w:lang w:val="fr-CA"/>
          <w14:ligatures w14:val="none"/>
        </w:rPr>
        <w:t xml:space="preserve"> / en attente de la décision : </w:t>
      </w:r>
    </w:p>
    <w:p w14:paraId="7DD5991E"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0660148E"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 one NCR case / un cas du RCN </w:t>
      </w:r>
    </w:p>
    <w:p w14:paraId="2F013A6B"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one case (3 complaints) Manitoba / un cas (3 plaintes) Manitoba</w:t>
      </w:r>
    </w:p>
    <w:p w14:paraId="5D2AE280"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 one </w:t>
      </w:r>
      <w:proofErr w:type="spellStart"/>
      <w:r w:rsidRPr="001E0A1F">
        <w:rPr>
          <w:rFonts w:ascii="Arial" w:eastAsia="Times New Roman" w:hAnsi="Arial" w:cs="Arial"/>
          <w:kern w:val="0"/>
          <w:sz w:val="24"/>
          <w:szCs w:val="24"/>
          <w:lang w:val="fr-CA"/>
          <w14:ligatures w14:val="none"/>
        </w:rPr>
        <w:t>decision</w:t>
      </w:r>
      <w:proofErr w:type="spellEnd"/>
      <w:r w:rsidRPr="001E0A1F">
        <w:rPr>
          <w:rFonts w:ascii="Arial" w:eastAsia="Times New Roman" w:hAnsi="Arial" w:cs="Arial"/>
          <w:kern w:val="0"/>
          <w:sz w:val="24"/>
          <w:szCs w:val="24"/>
          <w:lang w:val="fr-CA"/>
          <w14:ligatures w14:val="none"/>
        </w:rPr>
        <w:t xml:space="preserve"> on a motion to </w:t>
      </w:r>
      <w:proofErr w:type="spellStart"/>
      <w:r w:rsidRPr="001E0A1F">
        <w:rPr>
          <w:rFonts w:ascii="Arial" w:eastAsia="Times New Roman" w:hAnsi="Arial" w:cs="Arial"/>
          <w:kern w:val="0"/>
          <w:sz w:val="24"/>
          <w:szCs w:val="24"/>
          <w:lang w:val="fr-CA"/>
          <w14:ligatures w14:val="none"/>
        </w:rPr>
        <w:t>dismiss</w:t>
      </w:r>
      <w:proofErr w:type="spellEnd"/>
      <w:r w:rsidRPr="001E0A1F">
        <w:rPr>
          <w:rFonts w:ascii="Arial" w:eastAsia="Times New Roman" w:hAnsi="Arial" w:cs="Arial"/>
          <w:kern w:val="0"/>
          <w:sz w:val="24"/>
          <w:szCs w:val="24"/>
          <w:lang w:val="fr-CA"/>
          <w14:ligatures w14:val="none"/>
        </w:rPr>
        <w:t xml:space="preserve"> – Nova Scotia / une décision suite </w:t>
      </w:r>
      <w:proofErr w:type="spellStart"/>
      <w:r w:rsidRPr="001E0A1F">
        <w:rPr>
          <w:rFonts w:ascii="Arial" w:eastAsia="Times New Roman" w:hAnsi="Arial" w:cs="Arial"/>
          <w:kern w:val="0"/>
          <w:sz w:val="24"/>
          <w:szCs w:val="24"/>
          <w:lang w:val="fr-CA"/>
          <w14:ligatures w14:val="none"/>
        </w:rPr>
        <w:t>a</w:t>
      </w:r>
      <w:proofErr w:type="spellEnd"/>
      <w:r w:rsidRPr="001E0A1F">
        <w:rPr>
          <w:rFonts w:ascii="Arial" w:eastAsia="Times New Roman" w:hAnsi="Arial" w:cs="Arial"/>
          <w:kern w:val="0"/>
          <w:sz w:val="24"/>
          <w:szCs w:val="24"/>
          <w:lang w:val="fr-CA"/>
          <w14:ligatures w14:val="none"/>
        </w:rPr>
        <w:t xml:space="preserve"> une demande de rejet – Nouvelle-Écosse</w:t>
      </w:r>
    </w:p>
    <w:p w14:paraId="51403B3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2FEEE29E" w14:textId="77777777" w:rsidR="001E0A1F" w:rsidRPr="001E0A1F" w:rsidRDefault="001E0A1F" w:rsidP="001E0A1F">
      <w:pPr>
        <w:spacing w:after="0" w:line="240" w:lineRule="auto"/>
        <w:jc w:val="both"/>
        <w:rPr>
          <w:rFonts w:ascii="Arial" w:eastAsia="Times New Roman" w:hAnsi="Arial" w:cs="Arial"/>
          <w:b/>
          <w:bCs/>
          <w:kern w:val="0"/>
          <w:sz w:val="24"/>
          <w:szCs w:val="24"/>
          <w:u w:val="single"/>
          <w:lang w:val="fr-CA"/>
          <w14:ligatures w14:val="none"/>
        </w:rPr>
      </w:pPr>
      <w:r w:rsidRPr="001E0A1F">
        <w:rPr>
          <w:rFonts w:ascii="Arial" w:eastAsia="Times New Roman" w:hAnsi="Arial" w:cs="Arial"/>
          <w:b/>
          <w:bCs/>
          <w:kern w:val="0"/>
          <w:sz w:val="24"/>
          <w:szCs w:val="24"/>
          <w:u w:val="single"/>
          <w:lang w:val="fr-CA"/>
          <w14:ligatures w14:val="none"/>
        </w:rPr>
        <w:t xml:space="preserve">New files / Nouveau dossiers: </w:t>
      </w:r>
    </w:p>
    <w:p w14:paraId="01B4687D"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0119462D"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Manitoba: 1</w:t>
      </w:r>
    </w:p>
    <w:p w14:paraId="41A5D9C2"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129FB4CD"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Alberta: 6</w:t>
      </w:r>
    </w:p>
    <w:p w14:paraId="13E7CE3A"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3EDF51ED"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Nova Scotia / Nouvelle-Écosse: 4</w:t>
      </w:r>
    </w:p>
    <w:p w14:paraId="1856B62F"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5197EEAF"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Québec: 2</w:t>
      </w:r>
    </w:p>
    <w:p w14:paraId="4CAC7F99"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10A7EA20"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NCR / RCN: 1</w:t>
      </w:r>
    </w:p>
    <w:p w14:paraId="14CD836D"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2B37B01C"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Ontario: 3 </w:t>
      </w:r>
    </w:p>
    <w:p w14:paraId="126BEEE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51B8C765" w14:textId="77777777" w:rsidR="001E0A1F" w:rsidRPr="00560425" w:rsidRDefault="001E0A1F" w:rsidP="001E0A1F">
      <w:pPr>
        <w:spacing w:after="0" w:line="240" w:lineRule="auto"/>
        <w:jc w:val="both"/>
        <w:rPr>
          <w:rFonts w:ascii="Arial" w:eastAsia="Times New Roman" w:hAnsi="Arial" w:cs="Arial"/>
          <w:kern w:val="0"/>
          <w:sz w:val="24"/>
          <w:szCs w:val="24"/>
          <w:lang w:val="fr-CA"/>
          <w14:ligatures w14:val="none"/>
        </w:rPr>
      </w:pPr>
      <w:r w:rsidRPr="00560425">
        <w:rPr>
          <w:rFonts w:ascii="Arial" w:eastAsia="Times New Roman" w:hAnsi="Arial" w:cs="Arial"/>
          <w:kern w:val="0"/>
          <w:sz w:val="24"/>
          <w:szCs w:val="24"/>
          <w:lang w:val="fr-CA"/>
          <w14:ligatures w14:val="none"/>
        </w:rPr>
        <w:t xml:space="preserve">New Brunswick / Nouveau Brunswick: 1 </w:t>
      </w:r>
    </w:p>
    <w:p w14:paraId="38C63F5D" w14:textId="77777777" w:rsidR="001E0A1F" w:rsidRPr="00560425" w:rsidRDefault="001E0A1F" w:rsidP="001E0A1F">
      <w:pPr>
        <w:spacing w:after="0" w:line="240" w:lineRule="auto"/>
        <w:jc w:val="both"/>
        <w:rPr>
          <w:rFonts w:ascii="Arial" w:eastAsia="Times New Roman" w:hAnsi="Arial" w:cs="Arial"/>
          <w:kern w:val="0"/>
          <w:sz w:val="24"/>
          <w:szCs w:val="24"/>
          <w:lang w:val="fr-CA"/>
          <w14:ligatures w14:val="none"/>
        </w:rPr>
      </w:pPr>
    </w:p>
    <w:p w14:paraId="5ECF0892" w14:textId="0B90A907" w:rsidR="001E0A1F" w:rsidRPr="001E0A1F" w:rsidRDefault="001E0A1F" w:rsidP="001E0A1F">
      <w:pPr>
        <w:spacing w:after="0" w:line="240" w:lineRule="auto"/>
        <w:jc w:val="both"/>
        <w:rPr>
          <w:rFonts w:ascii="Arial" w:eastAsia="Times New Roman" w:hAnsi="Arial" w:cs="Arial"/>
          <w:b/>
          <w:kern w:val="0"/>
          <w:sz w:val="28"/>
          <w:szCs w:val="28"/>
          <w14:ligatures w14:val="none"/>
        </w:rPr>
      </w:pPr>
      <w:r w:rsidRPr="001E0A1F">
        <w:rPr>
          <w:rFonts w:ascii="Arial" w:eastAsia="Times New Roman" w:hAnsi="Arial" w:cs="Arial"/>
          <w:b/>
          <w:kern w:val="0"/>
          <w:sz w:val="28"/>
          <w:szCs w:val="28"/>
          <w14:ligatures w14:val="none"/>
        </w:rPr>
        <w:t xml:space="preserve">2) Grievances Separate Employers at final level / Griefs </w:t>
      </w:r>
      <w:proofErr w:type="spellStart"/>
      <w:r w:rsidRPr="001E0A1F">
        <w:rPr>
          <w:rFonts w:ascii="Arial" w:eastAsia="Times New Roman" w:hAnsi="Arial" w:cs="Arial"/>
          <w:b/>
          <w:kern w:val="0"/>
          <w:sz w:val="28"/>
          <w:szCs w:val="28"/>
          <w14:ligatures w14:val="none"/>
        </w:rPr>
        <w:t>Employeurs</w:t>
      </w:r>
      <w:proofErr w:type="spellEnd"/>
      <w:r w:rsidRPr="001E0A1F">
        <w:rPr>
          <w:rFonts w:ascii="Arial" w:eastAsia="Times New Roman" w:hAnsi="Arial" w:cs="Arial"/>
          <w:b/>
          <w:kern w:val="0"/>
          <w:sz w:val="28"/>
          <w:szCs w:val="28"/>
          <w14:ligatures w14:val="none"/>
        </w:rPr>
        <w:t xml:space="preserve"> </w:t>
      </w:r>
      <w:proofErr w:type="spellStart"/>
      <w:r w:rsidRPr="001E0A1F">
        <w:rPr>
          <w:rFonts w:ascii="Arial" w:eastAsia="Times New Roman" w:hAnsi="Arial" w:cs="Arial"/>
          <w:b/>
          <w:kern w:val="0"/>
          <w:sz w:val="28"/>
          <w:szCs w:val="28"/>
          <w14:ligatures w14:val="none"/>
        </w:rPr>
        <w:t>Distincts</w:t>
      </w:r>
      <w:proofErr w:type="spellEnd"/>
      <w:r w:rsidRPr="001E0A1F">
        <w:rPr>
          <w:rFonts w:ascii="Arial" w:eastAsia="Times New Roman" w:hAnsi="Arial" w:cs="Arial"/>
          <w:b/>
          <w:kern w:val="0"/>
          <w:sz w:val="28"/>
          <w:szCs w:val="28"/>
          <w14:ligatures w14:val="none"/>
        </w:rPr>
        <w:t xml:space="preserve"> au </w:t>
      </w:r>
      <w:proofErr w:type="spellStart"/>
      <w:r w:rsidRPr="001E0A1F">
        <w:rPr>
          <w:rFonts w:ascii="Arial" w:eastAsia="Times New Roman" w:hAnsi="Arial" w:cs="Arial"/>
          <w:b/>
          <w:kern w:val="0"/>
          <w:sz w:val="28"/>
          <w:szCs w:val="28"/>
          <w14:ligatures w14:val="none"/>
        </w:rPr>
        <w:t>palier</w:t>
      </w:r>
      <w:proofErr w:type="spellEnd"/>
      <w:r w:rsidRPr="001E0A1F">
        <w:rPr>
          <w:rFonts w:ascii="Arial" w:eastAsia="Times New Roman" w:hAnsi="Arial" w:cs="Arial"/>
          <w:b/>
          <w:kern w:val="0"/>
          <w:sz w:val="28"/>
          <w:szCs w:val="28"/>
          <w14:ligatures w14:val="none"/>
        </w:rPr>
        <w:t xml:space="preserve"> final.</w:t>
      </w:r>
    </w:p>
    <w:p w14:paraId="4788BB28"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6380B982"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5C59911C" w14:textId="77777777" w:rsidR="001E0A1F" w:rsidRPr="00560425" w:rsidRDefault="001E0A1F" w:rsidP="001E0A1F">
      <w:pPr>
        <w:spacing w:after="0" w:line="240" w:lineRule="auto"/>
        <w:jc w:val="both"/>
        <w:rPr>
          <w:rFonts w:ascii="Arial" w:eastAsia="Times New Roman" w:hAnsi="Arial" w:cs="Arial"/>
          <w:b/>
          <w:kern w:val="0"/>
          <w:sz w:val="24"/>
          <w:szCs w:val="24"/>
          <w:u w:val="single"/>
          <w:lang w:val="fr-CA"/>
          <w14:ligatures w14:val="none"/>
        </w:rPr>
      </w:pPr>
      <w:r w:rsidRPr="00560425">
        <w:rPr>
          <w:rFonts w:ascii="Arial" w:eastAsia="Times New Roman" w:hAnsi="Arial" w:cs="Arial"/>
          <w:b/>
          <w:kern w:val="0"/>
          <w:sz w:val="24"/>
          <w:szCs w:val="24"/>
          <w:u w:val="single"/>
          <w:lang w:val="fr-CA"/>
          <w14:ligatures w14:val="none"/>
        </w:rPr>
        <w:t>Newfoundland, Labrador and New Brunswick</w:t>
      </w:r>
    </w:p>
    <w:p w14:paraId="7320B3B0" w14:textId="77777777" w:rsidR="001E0A1F" w:rsidRPr="001E0A1F" w:rsidRDefault="001E0A1F" w:rsidP="001E0A1F">
      <w:pPr>
        <w:spacing w:after="0" w:line="240" w:lineRule="auto"/>
        <w:jc w:val="both"/>
        <w:rPr>
          <w:rFonts w:ascii="Arial" w:eastAsia="Times New Roman" w:hAnsi="Arial" w:cs="Arial"/>
          <w:b/>
          <w:kern w:val="0"/>
          <w:sz w:val="24"/>
          <w:szCs w:val="24"/>
          <w:u w:val="single"/>
          <w:lang w:val="fr-CA"/>
          <w14:ligatures w14:val="none"/>
        </w:rPr>
      </w:pPr>
      <w:r w:rsidRPr="001E0A1F">
        <w:rPr>
          <w:rFonts w:ascii="Arial" w:eastAsia="Times New Roman" w:hAnsi="Arial" w:cs="Arial"/>
          <w:b/>
          <w:kern w:val="0"/>
          <w:sz w:val="24"/>
          <w:szCs w:val="24"/>
          <w:u w:val="single"/>
          <w:lang w:val="fr-CA"/>
          <w14:ligatures w14:val="none"/>
        </w:rPr>
        <w:t>Terre-Neuve, Labrador et Nouveau-Brunswick</w:t>
      </w:r>
    </w:p>
    <w:p w14:paraId="489A62F2"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5DACD222" w14:textId="77777777" w:rsidR="001E0A1F" w:rsidRPr="001E0A1F" w:rsidRDefault="001E0A1F" w:rsidP="001E0A1F">
      <w:pPr>
        <w:spacing w:after="0" w:line="240" w:lineRule="auto"/>
        <w:jc w:val="both"/>
        <w:rPr>
          <w:rFonts w:ascii="Arial" w:eastAsia="Times New Roman" w:hAnsi="Arial" w:cs="Arial"/>
          <w:b/>
          <w:kern w:val="0"/>
          <w:sz w:val="24"/>
          <w:szCs w:val="24"/>
          <w:lang w:val="fr-CA"/>
          <w14:ligatures w14:val="none"/>
        </w:rPr>
      </w:pPr>
      <w:r w:rsidRPr="001E0A1F">
        <w:rPr>
          <w:rFonts w:ascii="Arial" w:eastAsia="Times New Roman" w:hAnsi="Arial" w:cs="Arial"/>
          <w:b/>
          <w:kern w:val="0"/>
          <w:sz w:val="24"/>
          <w:szCs w:val="24"/>
          <w:lang w:val="fr-CA"/>
          <w14:ligatures w14:val="none"/>
        </w:rPr>
        <w:t>IMP Gander:</w:t>
      </w:r>
    </w:p>
    <w:p w14:paraId="4A063DD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6C7F32A0"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14 new </w:t>
      </w:r>
      <w:proofErr w:type="spellStart"/>
      <w:r w:rsidRPr="001E0A1F">
        <w:rPr>
          <w:rFonts w:ascii="Arial" w:eastAsia="Times New Roman" w:hAnsi="Arial" w:cs="Arial"/>
          <w:kern w:val="0"/>
          <w:sz w:val="24"/>
          <w:szCs w:val="24"/>
          <w:lang w:val="fr-CA"/>
          <w14:ligatures w14:val="none"/>
        </w:rPr>
        <w:t>grievances</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sick</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leave</w:t>
      </w:r>
      <w:proofErr w:type="spellEnd"/>
      <w:r w:rsidRPr="001E0A1F">
        <w:rPr>
          <w:rFonts w:ascii="Arial" w:eastAsia="Times New Roman" w:hAnsi="Arial" w:cs="Arial"/>
          <w:kern w:val="0"/>
          <w:sz w:val="24"/>
          <w:szCs w:val="24"/>
          <w:lang w:val="fr-CA"/>
          <w14:ligatures w14:val="none"/>
        </w:rPr>
        <w:t xml:space="preserve"> / 14 nouveaux griefs en lien avec le congé de maladie</w:t>
      </w:r>
    </w:p>
    <w:p w14:paraId="66C615F0"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scheduled / 1 audience mise a </w:t>
      </w:r>
      <w:proofErr w:type="spellStart"/>
      <w:r w:rsidRPr="001E0A1F">
        <w:rPr>
          <w:rFonts w:ascii="Arial" w:eastAsia="Times New Roman" w:hAnsi="Arial" w:cs="Arial"/>
          <w:kern w:val="0"/>
          <w:sz w:val="24"/>
          <w:szCs w:val="24"/>
          <w14:ligatures w14:val="none"/>
        </w:rPr>
        <w:t>l’horaire</w:t>
      </w:r>
      <w:proofErr w:type="spellEnd"/>
    </w:p>
    <w:p w14:paraId="58449518"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hearing</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done</w:t>
      </w:r>
      <w:proofErr w:type="spellEnd"/>
      <w:r w:rsidRPr="001E0A1F">
        <w:rPr>
          <w:rFonts w:ascii="Arial" w:eastAsia="Times New Roman" w:hAnsi="Arial" w:cs="Arial"/>
          <w:kern w:val="0"/>
          <w:sz w:val="24"/>
          <w:szCs w:val="24"/>
          <w:lang w:val="fr-CA"/>
          <w14:ligatures w14:val="none"/>
        </w:rPr>
        <w:t xml:space="preserve"> / 1 audience fait </w:t>
      </w:r>
    </w:p>
    <w:p w14:paraId="5A188BB0"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not </w:t>
      </w:r>
      <w:proofErr w:type="spellStart"/>
      <w:r w:rsidRPr="001E0A1F">
        <w:rPr>
          <w:rFonts w:ascii="Arial" w:eastAsia="Times New Roman" w:hAnsi="Arial" w:cs="Arial"/>
          <w:kern w:val="0"/>
          <w:sz w:val="24"/>
          <w:szCs w:val="24"/>
          <w:lang w:val="fr-CA"/>
          <w14:ligatures w14:val="none"/>
        </w:rPr>
        <w:t>referred</w:t>
      </w:r>
      <w:proofErr w:type="spellEnd"/>
      <w:r w:rsidRPr="001E0A1F">
        <w:rPr>
          <w:rFonts w:ascii="Arial" w:eastAsia="Times New Roman" w:hAnsi="Arial" w:cs="Arial"/>
          <w:kern w:val="0"/>
          <w:sz w:val="24"/>
          <w:szCs w:val="24"/>
          <w:lang w:val="fr-CA"/>
          <w14:ligatures w14:val="none"/>
        </w:rPr>
        <w:t xml:space="preserve"> to arbitration / 1 grief qui n’a pas été renvoyé en arbitrage </w:t>
      </w:r>
    </w:p>
    <w:p w14:paraId="7AB3D432"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447FF01A" w14:textId="77777777" w:rsidR="001E0A1F" w:rsidRPr="001E0A1F" w:rsidRDefault="001E0A1F" w:rsidP="001E0A1F">
      <w:pPr>
        <w:spacing w:after="0" w:line="240" w:lineRule="auto"/>
        <w:jc w:val="both"/>
        <w:rPr>
          <w:rFonts w:ascii="Arial" w:eastAsia="Times New Roman" w:hAnsi="Arial" w:cs="Arial"/>
          <w:b/>
          <w:kern w:val="0"/>
          <w:sz w:val="24"/>
          <w:szCs w:val="24"/>
          <w:lang w:val="fr-CA"/>
          <w14:ligatures w14:val="none"/>
        </w:rPr>
      </w:pPr>
      <w:r w:rsidRPr="001E0A1F">
        <w:rPr>
          <w:rFonts w:ascii="Arial" w:eastAsia="Times New Roman" w:hAnsi="Arial" w:cs="Arial"/>
          <w:b/>
          <w:kern w:val="0"/>
          <w:sz w:val="24"/>
          <w:szCs w:val="24"/>
          <w:lang w:val="fr-CA"/>
          <w14:ligatures w14:val="none"/>
        </w:rPr>
        <w:t>Serco:</w:t>
      </w:r>
    </w:p>
    <w:p w14:paraId="7B2AF9B2"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3ABA233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termination</w:t>
      </w:r>
      <w:proofErr w:type="spellEnd"/>
      <w:r w:rsidRPr="001E0A1F">
        <w:rPr>
          <w:rFonts w:ascii="Arial" w:eastAsia="Times New Roman" w:hAnsi="Arial" w:cs="Arial"/>
          <w:kern w:val="0"/>
          <w:sz w:val="24"/>
          <w:szCs w:val="24"/>
          <w:lang w:val="fr-CA"/>
          <w14:ligatures w14:val="none"/>
        </w:rPr>
        <w:t xml:space="preserve"> / 1 grief en lien avec une fin d’emploi</w:t>
      </w:r>
    </w:p>
    <w:p w14:paraId="11E5D112"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scheduled / 1 audience mise a </w:t>
      </w:r>
      <w:proofErr w:type="spellStart"/>
      <w:r w:rsidRPr="001E0A1F">
        <w:rPr>
          <w:rFonts w:ascii="Arial" w:eastAsia="Times New Roman" w:hAnsi="Arial" w:cs="Arial"/>
          <w:kern w:val="0"/>
          <w:sz w:val="24"/>
          <w:szCs w:val="24"/>
          <w14:ligatures w14:val="none"/>
        </w:rPr>
        <w:t>l’horaire</w:t>
      </w:r>
      <w:proofErr w:type="spellEnd"/>
    </w:p>
    <w:p w14:paraId="38925C15"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done / 1 audience fait </w:t>
      </w:r>
    </w:p>
    <w:p w14:paraId="61E3627A"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grievance referred to arbitration / 1 grief </w:t>
      </w:r>
      <w:proofErr w:type="spellStart"/>
      <w:r w:rsidRPr="001E0A1F">
        <w:rPr>
          <w:rFonts w:ascii="Arial" w:eastAsia="Times New Roman" w:hAnsi="Arial" w:cs="Arial"/>
          <w:kern w:val="0"/>
          <w:sz w:val="24"/>
          <w:szCs w:val="24"/>
          <w14:ligatures w14:val="none"/>
        </w:rPr>
        <w:t>renvoyé</w:t>
      </w:r>
      <w:proofErr w:type="spellEnd"/>
      <w:r w:rsidRPr="001E0A1F">
        <w:rPr>
          <w:rFonts w:ascii="Arial" w:eastAsia="Times New Roman" w:hAnsi="Arial" w:cs="Arial"/>
          <w:kern w:val="0"/>
          <w:sz w:val="24"/>
          <w:szCs w:val="24"/>
          <w14:ligatures w14:val="none"/>
        </w:rPr>
        <w:t xml:space="preserve"> </w:t>
      </w:r>
      <w:proofErr w:type="spellStart"/>
      <w:r w:rsidRPr="001E0A1F">
        <w:rPr>
          <w:rFonts w:ascii="Arial" w:eastAsia="Times New Roman" w:hAnsi="Arial" w:cs="Arial"/>
          <w:kern w:val="0"/>
          <w:sz w:val="24"/>
          <w:szCs w:val="24"/>
          <w14:ligatures w14:val="none"/>
        </w:rPr>
        <w:t>en</w:t>
      </w:r>
      <w:proofErr w:type="spellEnd"/>
      <w:r w:rsidRPr="001E0A1F">
        <w:rPr>
          <w:rFonts w:ascii="Arial" w:eastAsia="Times New Roman" w:hAnsi="Arial" w:cs="Arial"/>
          <w:kern w:val="0"/>
          <w:sz w:val="24"/>
          <w:szCs w:val="24"/>
          <w14:ligatures w14:val="none"/>
        </w:rPr>
        <w:t xml:space="preserve"> arbitrage</w:t>
      </w:r>
    </w:p>
    <w:p w14:paraId="6B45BBC8"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6D41E336" w14:textId="77777777" w:rsidR="001E0A1F" w:rsidRPr="001E0A1F" w:rsidRDefault="001E0A1F" w:rsidP="001E0A1F">
      <w:pPr>
        <w:spacing w:after="0" w:line="240" w:lineRule="auto"/>
        <w:jc w:val="both"/>
        <w:rPr>
          <w:rFonts w:ascii="Arial" w:eastAsia="Times New Roman" w:hAnsi="Arial" w:cs="Arial"/>
          <w:b/>
          <w:kern w:val="0"/>
          <w:sz w:val="24"/>
          <w:szCs w:val="24"/>
          <w:u w:val="single"/>
          <w:lang w:val="fr-CA"/>
          <w14:ligatures w14:val="none"/>
        </w:rPr>
      </w:pPr>
      <w:r w:rsidRPr="001E0A1F">
        <w:rPr>
          <w:rFonts w:ascii="Arial" w:eastAsia="Times New Roman" w:hAnsi="Arial" w:cs="Arial"/>
          <w:b/>
          <w:kern w:val="0"/>
          <w:sz w:val="24"/>
          <w:szCs w:val="24"/>
          <w:u w:val="single"/>
          <w:lang w:val="fr-CA"/>
          <w14:ligatures w14:val="none"/>
        </w:rPr>
        <w:t>Ontario</w:t>
      </w:r>
    </w:p>
    <w:p w14:paraId="13B67CB1"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01BC8017" w14:textId="77777777" w:rsidR="001E0A1F" w:rsidRPr="001E0A1F" w:rsidRDefault="001E0A1F" w:rsidP="001E0A1F">
      <w:pPr>
        <w:spacing w:after="0" w:line="240" w:lineRule="auto"/>
        <w:jc w:val="both"/>
        <w:rPr>
          <w:rFonts w:ascii="Arial" w:eastAsia="Times New Roman" w:hAnsi="Arial" w:cs="Arial"/>
          <w:b/>
          <w:kern w:val="0"/>
          <w:sz w:val="24"/>
          <w:szCs w:val="24"/>
          <w:lang w:val="fr-CA"/>
          <w14:ligatures w14:val="none"/>
        </w:rPr>
      </w:pPr>
      <w:r w:rsidRPr="001E0A1F">
        <w:rPr>
          <w:rFonts w:ascii="Arial" w:eastAsia="Times New Roman" w:hAnsi="Arial" w:cs="Arial"/>
          <w:b/>
          <w:kern w:val="0"/>
          <w:sz w:val="24"/>
          <w:szCs w:val="24"/>
          <w:lang w:val="fr-CA"/>
          <w14:ligatures w14:val="none"/>
        </w:rPr>
        <w:t>Trenton Commercial Cleaner</w:t>
      </w:r>
    </w:p>
    <w:p w14:paraId="378AAE86"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28F2146F"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No new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 pas de nouveau grief</w:t>
      </w:r>
    </w:p>
    <w:p w14:paraId="6A06B093"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0 hearing scheduled / 0 audience mise a </w:t>
      </w:r>
      <w:proofErr w:type="spellStart"/>
      <w:r w:rsidRPr="001E0A1F">
        <w:rPr>
          <w:rFonts w:ascii="Arial" w:eastAsia="Times New Roman" w:hAnsi="Arial" w:cs="Arial"/>
          <w:kern w:val="0"/>
          <w:sz w:val="24"/>
          <w:szCs w:val="24"/>
          <w14:ligatures w14:val="none"/>
        </w:rPr>
        <w:t>l’horaire</w:t>
      </w:r>
      <w:proofErr w:type="spellEnd"/>
    </w:p>
    <w:p w14:paraId="1DB0F7D5"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0 hearing done / 0 audience fait </w:t>
      </w:r>
    </w:p>
    <w:p w14:paraId="29206698"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0 grievance referred to arbitration / 0 grief </w:t>
      </w:r>
      <w:proofErr w:type="spellStart"/>
      <w:r w:rsidRPr="001E0A1F">
        <w:rPr>
          <w:rFonts w:ascii="Arial" w:eastAsia="Times New Roman" w:hAnsi="Arial" w:cs="Arial"/>
          <w:kern w:val="0"/>
          <w:sz w:val="24"/>
          <w:szCs w:val="24"/>
          <w14:ligatures w14:val="none"/>
        </w:rPr>
        <w:t>renvoyé</w:t>
      </w:r>
      <w:proofErr w:type="spellEnd"/>
      <w:r w:rsidRPr="001E0A1F">
        <w:rPr>
          <w:rFonts w:ascii="Arial" w:eastAsia="Times New Roman" w:hAnsi="Arial" w:cs="Arial"/>
          <w:kern w:val="0"/>
          <w:sz w:val="24"/>
          <w:szCs w:val="24"/>
          <w14:ligatures w14:val="none"/>
        </w:rPr>
        <w:t xml:space="preserve"> </w:t>
      </w:r>
      <w:proofErr w:type="spellStart"/>
      <w:r w:rsidRPr="001E0A1F">
        <w:rPr>
          <w:rFonts w:ascii="Arial" w:eastAsia="Times New Roman" w:hAnsi="Arial" w:cs="Arial"/>
          <w:kern w:val="0"/>
          <w:sz w:val="24"/>
          <w:szCs w:val="24"/>
          <w14:ligatures w14:val="none"/>
        </w:rPr>
        <w:t>en</w:t>
      </w:r>
      <w:proofErr w:type="spellEnd"/>
      <w:r w:rsidRPr="001E0A1F">
        <w:rPr>
          <w:rFonts w:ascii="Arial" w:eastAsia="Times New Roman" w:hAnsi="Arial" w:cs="Arial"/>
          <w:kern w:val="0"/>
          <w:sz w:val="24"/>
          <w:szCs w:val="24"/>
          <w14:ligatures w14:val="none"/>
        </w:rPr>
        <w:t xml:space="preserve"> arbitrage</w:t>
      </w:r>
    </w:p>
    <w:p w14:paraId="5B0CA23E"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6E305758" w14:textId="77777777" w:rsidR="001E0A1F" w:rsidRPr="001E0A1F" w:rsidRDefault="001E0A1F" w:rsidP="001E0A1F">
      <w:pPr>
        <w:spacing w:after="0" w:line="240" w:lineRule="auto"/>
        <w:jc w:val="both"/>
        <w:rPr>
          <w:rFonts w:ascii="Arial" w:eastAsia="Times New Roman" w:hAnsi="Arial" w:cs="Arial"/>
          <w:b/>
          <w:kern w:val="0"/>
          <w:sz w:val="24"/>
          <w:szCs w:val="24"/>
          <w:lang w:val="fr-CA"/>
          <w14:ligatures w14:val="none"/>
        </w:rPr>
      </w:pPr>
      <w:proofErr w:type="spellStart"/>
      <w:r w:rsidRPr="001E0A1F">
        <w:rPr>
          <w:rFonts w:ascii="Arial" w:eastAsia="Times New Roman" w:hAnsi="Arial" w:cs="Arial"/>
          <w:b/>
          <w:kern w:val="0"/>
          <w:sz w:val="24"/>
          <w:szCs w:val="24"/>
          <w:lang w:val="fr-CA"/>
          <w14:ligatures w14:val="none"/>
        </w:rPr>
        <w:t>Petawawa</w:t>
      </w:r>
      <w:proofErr w:type="spellEnd"/>
      <w:r w:rsidRPr="001E0A1F">
        <w:rPr>
          <w:rFonts w:ascii="Arial" w:eastAsia="Times New Roman" w:hAnsi="Arial" w:cs="Arial"/>
          <w:b/>
          <w:kern w:val="0"/>
          <w:sz w:val="24"/>
          <w:szCs w:val="24"/>
          <w:lang w:val="fr-CA"/>
          <w14:ligatures w14:val="none"/>
        </w:rPr>
        <w:t xml:space="preserve"> (</w:t>
      </w:r>
      <w:proofErr w:type="spellStart"/>
      <w:r w:rsidRPr="001E0A1F">
        <w:rPr>
          <w:rFonts w:ascii="Arial" w:eastAsia="Times New Roman" w:hAnsi="Arial" w:cs="Arial"/>
          <w:b/>
          <w:kern w:val="0"/>
          <w:sz w:val="24"/>
          <w:szCs w:val="24"/>
          <w:lang w:val="fr-CA"/>
          <w14:ligatures w14:val="none"/>
        </w:rPr>
        <w:t>Dexterra</w:t>
      </w:r>
      <w:proofErr w:type="spellEnd"/>
      <w:r w:rsidRPr="001E0A1F">
        <w:rPr>
          <w:rFonts w:ascii="Arial" w:eastAsia="Times New Roman" w:hAnsi="Arial" w:cs="Arial"/>
          <w:b/>
          <w:kern w:val="0"/>
          <w:sz w:val="24"/>
          <w:szCs w:val="24"/>
          <w:lang w:val="fr-CA"/>
          <w14:ligatures w14:val="none"/>
        </w:rPr>
        <w:t xml:space="preserve"> or Toure)</w:t>
      </w:r>
    </w:p>
    <w:p w14:paraId="4F93CC38" w14:textId="77777777" w:rsidR="001E0A1F" w:rsidRPr="001E0A1F" w:rsidRDefault="001E0A1F" w:rsidP="001E0A1F">
      <w:pPr>
        <w:spacing w:after="0" w:line="240" w:lineRule="auto"/>
        <w:jc w:val="both"/>
        <w:rPr>
          <w:rFonts w:ascii="Arial" w:eastAsia="Times New Roman" w:hAnsi="Arial" w:cs="Arial"/>
          <w:kern w:val="0"/>
          <w:sz w:val="24"/>
          <w:szCs w:val="24"/>
          <w:highlight w:val="yellow"/>
          <w:lang w:val="fr-CA"/>
          <w14:ligatures w14:val="none"/>
        </w:rPr>
      </w:pPr>
    </w:p>
    <w:p w14:paraId="678F38C2"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3 </w:t>
      </w:r>
      <w:proofErr w:type="spellStart"/>
      <w:r w:rsidRPr="001E0A1F">
        <w:rPr>
          <w:rFonts w:ascii="Arial" w:eastAsia="Times New Roman" w:hAnsi="Arial" w:cs="Arial"/>
          <w:kern w:val="0"/>
          <w:sz w:val="24"/>
          <w:szCs w:val="24"/>
          <w:lang w:val="fr-CA"/>
          <w14:ligatures w14:val="none"/>
        </w:rPr>
        <w:t>grievances</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harassment</w:t>
      </w:r>
      <w:proofErr w:type="spellEnd"/>
      <w:r w:rsidRPr="001E0A1F">
        <w:rPr>
          <w:rFonts w:ascii="Arial" w:eastAsia="Times New Roman" w:hAnsi="Arial" w:cs="Arial"/>
          <w:kern w:val="0"/>
          <w:sz w:val="24"/>
          <w:szCs w:val="24"/>
          <w:lang w:val="fr-CA"/>
          <w14:ligatures w14:val="none"/>
        </w:rPr>
        <w:t xml:space="preserve"> / 3 grief en lien avec le harcèlement</w:t>
      </w:r>
    </w:p>
    <w:p w14:paraId="7C81602F"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3 </w:t>
      </w:r>
      <w:proofErr w:type="spellStart"/>
      <w:r w:rsidRPr="001E0A1F">
        <w:rPr>
          <w:rFonts w:ascii="Arial" w:eastAsia="Times New Roman" w:hAnsi="Arial" w:cs="Arial"/>
          <w:kern w:val="0"/>
          <w:sz w:val="24"/>
          <w:szCs w:val="24"/>
          <w:lang w:val="fr-CA"/>
          <w14:ligatures w14:val="none"/>
        </w:rPr>
        <w:t>grievances</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related</w:t>
      </w:r>
      <w:proofErr w:type="spellEnd"/>
      <w:r w:rsidRPr="001E0A1F">
        <w:rPr>
          <w:rFonts w:ascii="Arial" w:eastAsia="Times New Roman" w:hAnsi="Arial" w:cs="Arial"/>
          <w:kern w:val="0"/>
          <w:sz w:val="24"/>
          <w:szCs w:val="24"/>
          <w:lang w:val="fr-CA"/>
          <w14:ligatures w14:val="none"/>
        </w:rPr>
        <w:t xml:space="preserve"> to an accommodation / 3 grief en lien avec une accommodation </w:t>
      </w:r>
    </w:p>
    <w:p w14:paraId="0A53F8FE"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2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mileage</w:t>
      </w:r>
      <w:proofErr w:type="spellEnd"/>
      <w:r w:rsidRPr="001E0A1F">
        <w:rPr>
          <w:rFonts w:ascii="Arial" w:eastAsia="Times New Roman" w:hAnsi="Arial" w:cs="Arial"/>
          <w:kern w:val="0"/>
          <w:sz w:val="24"/>
          <w:szCs w:val="24"/>
          <w:lang w:val="fr-CA"/>
          <w14:ligatures w14:val="none"/>
        </w:rPr>
        <w:t xml:space="preserve"> / 2 grief en lien avec une réclamation pour des frais de transport</w:t>
      </w:r>
    </w:p>
    <w:p w14:paraId="5283DCF2"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stat </w:t>
      </w:r>
      <w:proofErr w:type="spellStart"/>
      <w:r w:rsidRPr="001E0A1F">
        <w:rPr>
          <w:rFonts w:ascii="Arial" w:eastAsia="Times New Roman" w:hAnsi="Arial" w:cs="Arial"/>
          <w:kern w:val="0"/>
          <w:sz w:val="24"/>
          <w:szCs w:val="24"/>
          <w:lang w:val="fr-CA"/>
          <w14:ligatures w14:val="none"/>
        </w:rPr>
        <w:t>holiday</w:t>
      </w:r>
      <w:proofErr w:type="spellEnd"/>
      <w:r w:rsidRPr="001E0A1F">
        <w:rPr>
          <w:rFonts w:ascii="Arial" w:eastAsia="Times New Roman" w:hAnsi="Arial" w:cs="Arial"/>
          <w:kern w:val="0"/>
          <w:sz w:val="24"/>
          <w:szCs w:val="24"/>
          <w:lang w:val="fr-CA"/>
          <w14:ligatures w14:val="none"/>
        </w:rPr>
        <w:t xml:space="preserve"> / 1 grief en lien avec un congé statutaire </w:t>
      </w:r>
    </w:p>
    <w:p w14:paraId="27C0245B"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pay</w:t>
      </w:r>
      <w:proofErr w:type="spellEnd"/>
      <w:r w:rsidRPr="001E0A1F">
        <w:rPr>
          <w:rFonts w:ascii="Arial" w:eastAsia="Times New Roman" w:hAnsi="Arial" w:cs="Arial"/>
          <w:kern w:val="0"/>
          <w:sz w:val="24"/>
          <w:szCs w:val="24"/>
          <w:lang w:val="fr-CA"/>
          <w14:ligatures w14:val="none"/>
        </w:rPr>
        <w:t xml:space="preserve"> / 1 grief en lien avec la paie </w:t>
      </w:r>
    </w:p>
    <w:p w14:paraId="113F74E1"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2 hearing scheduled / 2 audience mise a </w:t>
      </w:r>
      <w:proofErr w:type="spellStart"/>
      <w:r w:rsidRPr="001E0A1F">
        <w:rPr>
          <w:rFonts w:ascii="Arial" w:eastAsia="Times New Roman" w:hAnsi="Arial" w:cs="Arial"/>
          <w:kern w:val="0"/>
          <w:sz w:val="24"/>
          <w:szCs w:val="24"/>
          <w14:ligatures w14:val="none"/>
        </w:rPr>
        <w:t>l’horaire</w:t>
      </w:r>
      <w:proofErr w:type="spellEnd"/>
    </w:p>
    <w:p w14:paraId="4A738998"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2 hearing done / 2 audience fait </w:t>
      </w:r>
    </w:p>
    <w:p w14:paraId="4D726C5A"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4 grievances referred to arbitration / 4 grief </w:t>
      </w:r>
      <w:proofErr w:type="spellStart"/>
      <w:r w:rsidRPr="001E0A1F">
        <w:rPr>
          <w:rFonts w:ascii="Arial" w:eastAsia="Times New Roman" w:hAnsi="Arial" w:cs="Arial"/>
          <w:kern w:val="0"/>
          <w:sz w:val="24"/>
          <w:szCs w:val="24"/>
          <w14:ligatures w14:val="none"/>
        </w:rPr>
        <w:t>renvoyé</w:t>
      </w:r>
      <w:proofErr w:type="spellEnd"/>
      <w:r w:rsidRPr="001E0A1F">
        <w:rPr>
          <w:rFonts w:ascii="Arial" w:eastAsia="Times New Roman" w:hAnsi="Arial" w:cs="Arial"/>
          <w:kern w:val="0"/>
          <w:sz w:val="24"/>
          <w:szCs w:val="24"/>
          <w14:ligatures w14:val="none"/>
        </w:rPr>
        <w:t xml:space="preserve"> </w:t>
      </w:r>
      <w:proofErr w:type="spellStart"/>
      <w:r w:rsidRPr="001E0A1F">
        <w:rPr>
          <w:rFonts w:ascii="Arial" w:eastAsia="Times New Roman" w:hAnsi="Arial" w:cs="Arial"/>
          <w:kern w:val="0"/>
          <w:sz w:val="24"/>
          <w:szCs w:val="24"/>
          <w14:ligatures w14:val="none"/>
        </w:rPr>
        <w:t>en</w:t>
      </w:r>
      <w:proofErr w:type="spellEnd"/>
      <w:r w:rsidRPr="001E0A1F">
        <w:rPr>
          <w:rFonts w:ascii="Arial" w:eastAsia="Times New Roman" w:hAnsi="Arial" w:cs="Arial"/>
          <w:kern w:val="0"/>
          <w:sz w:val="24"/>
          <w:szCs w:val="24"/>
          <w14:ligatures w14:val="none"/>
        </w:rPr>
        <w:t xml:space="preserve"> arbitrage</w:t>
      </w:r>
    </w:p>
    <w:p w14:paraId="39B39442"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208C42ED" w14:textId="77777777" w:rsidR="001E0A1F" w:rsidRPr="001E0A1F" w:rsidRDefault="001E0A1F" w:rsidP="001E0A1F">
      <w:pPr>
        <w:spacing w:after="0" w:line="240" w:lineRule="auto"/>
        <w:jc w:val="both"/>
        <w:rPr>
          <w:rFonts w:ascii="Arial" w:eastAsia="Times New Roman" w:hAnsi="Arial" w:cs="Arial"/>
          <w:b/>
          <w:kern w:val="0"/>
          <w:sz w:val="24"/>
          <w:szCs w:val="24"/>
          <w:u w:val="single"/>
          <w14:ligatures w14:val="none"/>
        </w:rPr>
      </w:pPr>
      <w:r w:rsidRPr="001E0A1F">
        <w:rPr>
          <w:rFonts w:ascii="Arial" w:eastAsia="Times New Roman" w:hAnsi="Arial" w:cs="Arial"/>
          <w:b/>
          <w:kern w:val="0"/>
          <w:sz w:val="24"/>
          <w:szCs w:val="24"/>
          <w:u w:val="single"/>
          <w14:ligatures w14:val="none"/>
        </w:rPr>
        <w:t>Saskatchewan</w:t>
      </w:r>
    </w:p>
    <w:p w14:paraId="3FF054F1"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0B853CB0" w14:textId="77777777" w:rsidR="001E0A1F" w:rsidRPr="001E0A1F" w:rsidRDefault="001E0A1F" w:rsidP="001E0A1F">
      <w:pPr>
        <w:spacing w:after="0" w:line="240" w:lineRule="auto"/>
        <w:jc w:val="both"/>
        <w:rPr>
          <w:rFonts w:ascii="Arial" w:eastAsia="Times New Roman" w:hAnsi="Arial" w:cs="Arial"/>
          <w:b/>
          <w:kern w:val="0"/>
          <w:sz w:val="24"/>
          <w:szCs w:val="24"/>
          <w14:ligatures w14:val="none"/>
        </w:rPr>
      </w:pPr>
      <w:r w:rsidRPr="001E0A1F">
        <w:rPr>
          <w:rFonts w:ascii="Arial" w:eastAsia="Times New Roman" w:hAnsi="Arial" w:cs="Arial"/>
          <w:b/>
          <w:kern w:val="0"/>
          <w:sz w:val="24"/>
          <w:szCs w:val="24"/>
          <w14:ligatures w14:val="none"/>
        </w:rPr>
        <w:t>Atco:</w:t>
      </w:r>
    </w:p>
    <w:p w14:paraId="1175EB2F"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73CC19DE"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No new grievance / pas de nouveau grief</w:t>
      </w:r>
    </w:p>
    <w:p w14:paraId="78094641"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233C50A4" w14:textId="77777777" w:rsidR="001E0A1F" w:rsidRPr="001E0A1F" w:rsidRDefault="001E0A1F" w:rsidP="001E0A1F">
      <w:pPr>
        <w:spacing w:after="0" w:line="240" w:lineRule="auto"/>
        <w:jc w:val="both"/>
        <w:rPr>
          <w:rFonts w:ascii="Arial" w:eastAsia="Times New Roman" w:hAnsi="Arial" w:cs="Arial"/>
          <w:b/>
          <w:kern w:val="0"/>
          <w:sz w:val="24"/>
          <w:szCs w:val="24"/>
          <w14:ligatures w14:val="none"/>
        </w:rPr>
      </w:pPr>
      <w:r w:rsidRPr="001E0A1F">
        <w:rPr>
          <w:rFonts w:ascii="Arial" w:eastAsia="Times New Roman" w:hAnsi="Arial" w:cs="Arial"/>
          <w:b/>
          <w:kern w:val="0"/>
          <w:sz w:val="24"/>
          <w:szCs w:val="24"/>
          <w14:ligatures w14:val="none"/>
        </w:rPr>
        <w:t xml:space="preserve">Sodexo: </w:t>
      </w:r>
    </w:p>
    <w:p w14:paraId="65FDF2AC"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5A539FAD" w14:textId="77777777" w:rsidR="001E0A1F" w:rsidRPr="0068611C" w:rsidRDefault="001E0A1F" w:rsidP="001E0A1F">
      <w:pPr>
        <w:spacing w:after="0" w:line="240" w:lineRule="auto"/>
        <w:jc w:val="both"/>
        <w:rPr>
          <w:rFonts w:ascii="Arial" w:eastAsia="Times New Roman" w:hAnsi="Arial" w:cs="Arial"/>
          <w:kern w:val="0"/>
          <w:sz w:val="24"/>
          <w:szCs w:val="24"/>
          <w14:ligatures w14:val="none"/>
        </w:rPr>
      </w:pPr>
      <w:r w:rsidRPr="0068611C">
        <w:rPr>
          <w:rFonts w:ascii="Arial" w:eastAsia="Times New Roman" w:hAnsi="Arial" w:cs="Arial"/>
          <w:kern w:val="0"/>
          <w:sz w:val="24"/>
          <w:szCs w:val="24"/>
          <w14:ligatures w14:val="none"/>
        </w:rPr>
        <w:t xml:space="preserve">1 grievance on Health and Safety / 1 grief </w:t>
      </w:r>
      <w:proofErr w:type="spellStart"/>
      <w:r w:rsidRPr="0068611C">
        <w:rPr>
          <w:rFonts w:ascii="Arial" w:eastAsia="Times New Roman" w:hAnsi="Arial" w:cs="Arial"/>
          <w:kern w:val="0"/>
          <w:sz w:val="24"/>
          <w:szCs w:val="24"/>
          <w14:ligatures w14:val="none"/>
        </w:rPr>
        <w:t>en</w:t>
      </w:r>
      <w:proofErr w:type="spellEnd"/>
      <w:r w:rsidRPr="0068611C">
        <w:rPr>
          <w:rFonts w:ascii="Arial" w:eastAsia="Times New Roman" w:hAnsi="Arial" w:cs="Arial"/>
          <w:kern w:val="0"/>
          <w:sz w:val="24"/>
          <w:szCs w:val="24"/>
          <w14:ligatures w14:val="none"/>
        </w:rPr>
        <w:t xml:space="preserve"> lien avec la </w:t>
      </w:r>
      <w:proofErr w:type="spellStart"/>
      <w:r w:rsidRPr="0068611C">
        <w:rPr>
          <w:rFonts w:ascii="Arial" w:eastAsia="Times New Roman" w:hAnsi="Arial" w:cs="Arial"/>
          <w:kern w:val="0"/>
          <w:sz w:val="24"/>
          <w:szCs w:val="24"/>
          <w14:ligatures w14:val="none"/>
        </w:rPr>
        <w:t>santé</w:t>
      </w:r>
      <w:proofErr w:type="spellEnd"/>
      <w:r w:rsidRPr="0068611C">
        <w:rPr>
          <w:rFonts w:ascii="Arial" w:eastAsia="Times New Roman" w:hAnsi="Arial" w:cs="Arial"/>
          <w:kern w:val="0"/>
          <w:sz w:val="24"/>
          <w:szCs w:val="24"/>
          <w14:ligatures w14:val="none"/>
        </w:rPr>
        <w:t xml:space="preserve"> et </w:t>
      </w:r>
      <w:proofErr w:type="spellStart"/>
      <w:r w:rsidRPr="0068611C">
        <w:rPr>
          <w:rFonts w:ascii="Arial" w:eastAsia="Times New Roman" w:hAnsi="Arial" w:cs="Arial"/>
          <w:kern w:val="0"/>
          <w:sz w:val="24"/>
          <w:szCs w:val="24"/>
          <w14:ligatures w14:val="none"/>
        </w:rPr>
        <w:t>sécurité</w:t>
      </w:r>
      <w:proofErr w:type="spellEnd"/>
      <w:r w:rsidRPr="0068611C">
        <w:rPr>
          <w:rFonts w:ascii="Arial" w:eastAsia="Times New Roman" w:hAnsi="Arial" w:cs="Arial"/>
          <w:kern w:val="0"/>
          <w:sz w:val="24"/>
          <w:szCs w:val="24"/>
          <w14:ligatures w14:val="none"/>
        </w:rPr>
        <w:t>.</w:t>
      </w:r>
    </w:p>
    <w:p w14:paraId="55219EF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the overtime </w:t>
      </w:r>
      <w:proofErr w:type="spellStart"/>
      <w:r w:rsidRPr="001E0A1F">
        <w:rPr>
          <w:rFonts w:ascii="Arial" w:eastAsia="Times New Roman" w:hAnsi="Arial" w:cs="Arial"/>
          <w:kern w:val="0"/>
          <w:sz w:val="24"/>
          <w:szCs w:val="24"/>
          <w:lang w:val="fr-CA"/>
          <w14:ligatures w14:val="none"/>
        </w:rPr>
        <w:t>list</w:t>
      </w:r>
      <w:proofErr w:type="spellEnd"/>
      <w:r w:rsidRPr="001E0A1F">
        <w:rPr>
          <w:rFonts w:ascii="Arial" w:eastAsia="Times New Roman" w:hAnsi="Arial" w:cs="Arial"/>
          <w:kern w:val="0"/>
          <w:sz w:val="24"/>
          <w:szCs w:val="24"/>
          <w:lang w:val="fr-CA"/>
          <w14:ligatures w14:val="none"/>
        </w:rPr>
        <w:t xml:space="preserve"> / 1 grief en lien avec la liste pour le temps supplémentaire.</w:t>
      </w:r>
    </w:p>
    <w:p w14:paraId="05DC51E2"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scheduled / 1 audience mise a </w:t>
      </w:r>
      <w:proofErr w:type="spellStart"/>
      <w:r w:rsidRPr="001E0A1F">
        <w:rPr>
          <w:rFonts w:ascii="Arial" w:eastAsia="Times New Roman" w:hAnsi="Arial" w:cs="Arial"/>
          <w:kern w:val="0"/>
          <w:sz w:val="24"/>
          <w:szCs w:val="24"/>
          <w14:ligatures w14:val="none"/>
        </w:rPr>
        <w:t>l’horaire</w:t>
      </w:r>
      <w:proofErr w:type="spellEnd"/>
    </w:p>
    <w:p w14:paraId="703E1102"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0 hearing done / 0 audience fait </w:t>
      </w:r>
    </w:p>
    <w:p w14:paraId="181F65A0"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0 grievance referred to arbitration / 0 grief </w:t>
      </w:r>
      <w:proofErr w:type="spellStart"/>
      <w:r w:rsidRPr="001E0A1F">
        <w:rPr>
          <w:rFonts w:ascii="Arial" w:eastAsia="Times New Roman" w:hAnsi="Arial" w:cs="Arial"/>
          <w:kern w:val="0"/>
          <w:sz w:val="24"/>
          <w:szCs w:val="24"/>
          <w14:ligatures w14:val="none"/>
        </w:rPr>
        <w:t>renvoyé</w:t>
      </w:r>
      <w:proofErr w:type="spellEnd"/>
      <w:r w:rsidRPr="001E0A1F">
        <w:rPr>
          <w:rFonts w:ascii="Arial" w:eastAsia="Times New Roman" w:hAnsi="Arial" w:cs="Arial"/>
          <w:kern w:val="0"/>
          <w:sz w:val="24"/>
          <w:szCs w:val="24"/>
          <w14:ligatures w14:val="none"/>
        </w:rPr>
        <w:t xml:space="preserve"> </w:t>
      </w:r>
      <w:proofErr w:type="spellStart"/>
      <w:r w:rsidRPr="001E0A1F">
        <w:rPr>
          <w:rFonts w:ascii="Arial" w:eastAsia="Times New Roman" w:hAnsi="Arial" w:cs="Arial"/>
          <w:kern w:val="0"/>
          <w:sz w:val="24"/>
          <w:szCs w:val="24"/>
          <w14:ligatures w14:val="none"/>
        </w:rPr>
        <w:t>en</w:t>
      </w:r>
      <w:proofErr w:type="spellEnd"/>
      <w:r w:rsidRPr="001E0A1F">
        <w:rPr>
          <w:rFonts w:ascii="Arial" w:eastAsia="Times New Roman" w:hAnsi="Arial" w:cs="Arial"/>
          <w:kern w:val="0"/>
          <w:sz w:val="24"/>
          <w:szCs w:val="24"/>
          <w14:ligatures w14:val="none"/>
        </w:rPr>
        <w:t xml:space="preserve"> arbitrage</w:t>
      </w:r>
    </w:p>
    <w:p w14:paraId="078A742F"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6597E65F"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0F6DA64D" w14:textId="77777777" w:rsidR="001E0A1F" w:rsidRPr="001E0A1F" w:rsidRDefault="001E0A1F" w:rsidP="001E0A1F">
      <w:pPr>
        <w:spacing w:after="0" w:line="240" w:lineRule="auto"/>
        <w:jc w:val="both"/>
        <w:rPr>
          <w:rFonts w:ascii="Arial" w:eastAsia="Times New Roman" w:hAnsi="Arial" w:cs="Arial"/>
          <w:b/>
          <w:kern w:val="0"/>
          <w:sz w:val="24"/>
          <w:szCs w:val="24"/>
          <w:u w:val="single"/>
          <w:lang w:val="fr-CA"/>
          <w14:ligatures w14:val="none"/>
        </w:rPr>
      </w:pPr>
      <w:r w:rsidRPr="001E0A1F">
        <w:rPr>
          <w:rFonts w:ascii="Arial" w:eastAsia="Times New Roman" w:hAnsi="Arial" w:cs="Arial"/>
          <w:b/>
          <w:kern w:val="0"/>
          <w:sz w:val="24"/>
          <w:szCs w:val="24"/>
          <w:u w:val="single"/>
          <w:lang w:val="fr-CA"/>
          <w14:ligatures w14:val="none"/>
        </w:rPr>
        <w:t>British Columbia / Colombie-Britannique</w:t>
      </w:r>
    </w:p>
    <w:p w14:paraId="7C919F00"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4FA5E6B4" w14:textId="77777777" w:rsidR="001E0A1F" w:rsidRPr="001E0A1F" w:rsidRDefault="001E0A1F" w:rsidP="001E0A1F">
      <w:pPr>
        <w:spacing w:after="0" w:line="240" w:lineRule="auto"/>
        <w:jc w:val="both"/>
        <w:rPr>
          <w:rFonts w:ascii="Arial" w:eastAsia="Times New Roman" w:hAnsi="Arial" w:cs="Arial"/>
          <w:b/>
          <w:kern w:val="0"/>
          <w:sz w:val="24"/>
          <w:szCs w:val="24"/>
          <w:lang w:val="fr-CA"/>
          <w14:ligatures w14:val="none"/>
        </w:rPr>
      </w:pPr>
      <w:r w:rsidRPr="001E0A1F">
        <w:rPr>
          <w:rFonts w:ascii="Arial" w:eastAsia="Times New Roman" w:hAnsi="Arial" w:cs="Arial"/>
          <w:b/>
          <w:kern w:val="0"/>
          <w:sz w:val="24"/>
          <w:szCs w:val="24"/>
          <w:lang w:val="fr-CA"/>
          <w14:ligatures w14:val="none"/>
        </w:rPr>
        <w:t xml:space="preserve">IMP </w:t>
      </w:r>
      <w:proofErr w:type="spellStart"/>
      <w:r w:rsidRPr="001E0A1F">
        <w:rPr>
          <w:rFonts w:ascii="Arial" w:eastAsia="Times New Roman" w:hAnsi="Arial" w:cs="Arial"/>
          <w:b/>
          <w:kern w:val="0"/>
          <w:sz w:val="24"/>
          <w:szCs w:val="24"/>
          <w:lang w:val="fr-CA"/>
          <w14:ligatures w14:val="none"/>
        </w:rPr>
        <w:t>Comox</w:t>
      </w:r>
      <w:proofErr w:type="spellEnd"/>
    </w:p>
    <w:p w14:paraId="2A9071B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026749A8"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leave</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without</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pay</w:t>
      </w:r>
      <w:proofErr w:type="spellEnd"/>
      <w:r w:rsidRPr="001E0A1F">
        <w:rPr>
          <w:rFonts w:ascii="Arial" w:eastAsia="Times New Roman" w:hAnsi="Arial" w:cs="Arial"/>
          <w:kern w:val="0"/>
          <w:sz w:val="24"/>
          <w:szCs w:val="24"/>
          <w:lang w:val="fr-CA"/>
          <w14:ligatures w14:val="none"/>
        </w:rPr>
        <w:t xml:space="preserve"> / 1 grief sur le congé sans solde.</w:t>
      </w:r>
    </w:p>
    <w:p w14:paraId="4F817325"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constructive </w:t>
      </w:r>
      <w:proofErr w:type="spellStart"/>
      <w:r w:rsidRPr="001E0A1F">
        <w:rPr>
          <w:rFonts w:ascii="Arial" w:eastAsia="Times New Roman" w:hAnsi="Arial" w:cs="Arial"/>
          <w:kern w:val="0"/>
          <w:sz w:val="24"/>
          <w:szCs w:val="24"/>
          <w:lang w:val="fr-CA"/>
          <w14:ligatures w14:val="none"/>
        </w:rPr>
        <w:t>dismissal</w:t>
      </w:r>
      <w:proofErr w:type="spellEnd"/>
      <w:r w:rsidRPr="001E0A1F">
        <w:rPr>
          <w:rFonts w:ascii="Arial" w:eastAsia="Times New Roman" w:hAnsi="Arial" w:cs="Arial"/>
          <w:kern w:val="0"/>
          <w:sz w:val="24"/>
          <w:szCs w:val="24"/>
          <w:lang w:val="fr-CA"/>
          <w14:ligatures w14:val="none"/>
        </w:rPr>
        <w:t xml:space="preserve"> /1 grief en lien avec un congédiement déguisé.</w:t>
      </w:r>
    </w:p>
    <w:p w14:paraId="342B265D"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scheduled / 1 audience mise a </w:t>
      </w:r>
      <w:proofErr w:type="spellStart"/>
      <w:r w:rsidRPr="001E0A1F">
        <w:rPr>
          <w:rFonts w:ascii="Arial" w:eastAsia="Times New Roman" w:hAnsi="Arial" w:cs="Arial"/>
          <w:kern w:val="0"/>
          <w:sz w:val="24"/>
          <w:szCs w:val="24"/>
          <w14:ligatures w14:val="none"/>
        </w:rPr>
        <w:t>l’horaire</w:t>
      </w:r>
      <w:proofErr w:type="spellEnd"/>
    </w:p>
    <w:p w14:paraId="766B990B"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hearing</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done</w:t>
      </w:r>
      <w:proofErr w:type="spellEnd"/>
      <w:r w:rsidRPr="001E0A1F">
        <w:rPr>
          <w:rFonts w:ascii="Arial" w:eastAsia="Times New Roman" w:hAnsi="Arial" w:cs="Arial"/>
          <w:kern w:val="0"/>
          <w:sz w:val="24"/>
          <w:szCs w:val="24"/>
          <w:lang w:val="fr-CA"/>
          <w14:ligatures w14:val="none"/>
        </w:rPr>
        <w:t xml:space="preserve"> / 1 audience fait </w:t>
      </w:r>
    </w:p>
    <w:p w14:paraId="18DB4458"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2 </w:t>
      </w:r>
      <w:proofErr w:type="spellStart"/>
      <w:r w:rsidRPr="001E0A1F">
        <w:rPr>
          <w:rFonts w:ascii="Arial" w:eastAsia="Times New Roman" w:hAnsi="Arial" w:cs="Arial"/>
          <w:kern w:val="0"/>
          <w:sz w:val="24"/>
          <w:szCs w:val="24"/>
          <w:lang w:val="fr-CA"/>
          <w14:ligatures w14:val="none"/>
        </w:rPr>
        <w:t>grievances</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referred</w:t>
      </w:r>
      <w:proofErr w:type="spellEnd"/>
      <w:r w:rsidRPr="001E0A1F">
        <w:rPr>
          <w:rFonts w:ascii="Arial" w:eastAsia="Times New Roman" w:hAnsi="Arial" w:cs="Arial"/>
          <w:kern w:val="0"/>
          <w:sz w:val="24"/>
          <w:szCs w:val="24"/>
          <w:lang w:val="fr-CA"/>
          <w14:ligatures w14:val="none"/>
        </w:rPr>
        <w:t xml:space="preserve"> to arbitration / 2 griefs renvoyé en arbitrage</w:t>
      </w:r>
    </w:p>
    <w:p w14:paraId="2ED9957F"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13F41BA2" w14:textId="77777777" w:rsidR="001E0A1F" w:rsidRPr="001E0A1F" w:rsidRDefault="001E0A1F" w:rsidP="001E0A1F">
      <w:pPr>
        <w:spacing w:after="0" w:line="240" w:lineRule="auto"/>
        <w:jc w:val="both"/>
        <w:rPr>
          <w:rFonts w:ascii="Arial" w:eastAsia="Times New Roman" w:hAnsi="Arial" w:cs="Arial"/>
          <w:b/>
          <w:kern w:val="0"/>
          <w:sz w:val="24"/>
          <w:szCs w:val="24"/>
          <w:u w:val="single"/>
          <w:lang w:val="fr-CA"/>
          <w14:ligatures w14:val="none"/>
        </w:rPr>
      </w:pPr>
      <w:r w:rsidRPr="001E0A1F">
        <w:rPr>
          <w:rFonts w:ascii="Arial" w:eastAsia="Times New Roman" w:hAnsi="Arial" w:cs="Arial"/>
          <w:b/>
          <w:kern w:val="0"/>
          <w:sz w:val="24"/>
          <w:szCs w:val="24"/>
          <w:u w:val="single"/>
          <w:lang w:val="fr-CA"/>
          <w14:ligatures w14:val="none"/>
        </w:rPr>
        <w:t>Québec</w:t>
      </w:r>
    </w:p>
    <w:p w14:paraId="16D4D10C"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138A3E91" w14:textId="77777777" w:rsidR="001E0A1F" w:rsidRPr="001E0A1F" w:rsidRDefault="001E0A1F" w:rsidP="001E0A1F">
      <w:pPr>
        <w:spacing w:after="0" w:line="240" w:lineRule="auto"/>
        <w:jc w:val="both"/>
        <w:rPr>
          <w:rFonts w:ascii="Arial" w:eastAsia="Times New Roman" w:hAnsi="Arial" w:cs="Arial"/>
          <w:b/>
          <w:kern w:val="0"/>
          <w:sz w:val="24"/>
          <w:szCs w:val="24"/>
          <w:lang w:val="fr-CA"/>
          <w14:ligatures w14:val="none"/>
        </w:rPr>
      </w:pPr>
      <w:r w:rsidRPr="001E0A1F">
        <w:rPr>
          <w:rFonts w:ascii="Arial" w:eastAsia="Times New Roman" w:hAnsi="Arial" w:cs="Arial"/>
          <w:b/>
          <w:kern w:val="0"/>
          <w:sz w:val="24"/>
          <w:szCs w:val="24"/>
          <w:lang w:val="fr-CA"/>
          <w14:ligatures w14:val="none"/>
        </w:rPr>
        <w:t>Corporation du Fort St-Jean:</w:t>
      </w:r>
    </w:p>
    <w:p w14:paraId="398F0F20"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40441F48"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6 </w:t>
      </w:r>
      <w:proofErr w:type="spellStart"/>
      <w:r w:rsidRPr="001E0A1F">
        <w:rPr>
          <w:rFonts w:ascii="Arial" w:eastAsia="Times New Roman" w:hAnsi="Arial" w:cs="Arial"/>
          <w:kern w:val="0"/>
          <w:sz w:val="24"/>
          <w:szCs w:val="24"/>
          <w:lang w:val="fr-CA"/>
          <w14:ligatures w14:val="none"/>
        </w:rPr>
        <w:t>grievances</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bargaining</w:t>
      </w:r>
      <w:proofErr w:type="spellEnd"/>
      <w:r w:rsidRPr="001E0A1F">
        <w:rPr>
          <w:rFonts w:ascii="Arial" w:eastAsia="Times New Roman" w:hAnsi="Arial" w:cs="Arial"/>
          <w:kern w:val="0"/>
          <w:sz w:val="24"/>
          <w:szCs w:val="24"/>
          <w:lang w:val="fr-CA"/>
          <w14:ligatures w14:val="none"/>
        </w:rPr>
        <w:t xml:space="preserve"> unit </w:t>
      </w:r>
      <w:proofErr w:type="spellStart"/>
      <w:r w:rsidRPr="001E0A1F">
        <w:rPr>
          <w:rFonts w:ascii="Arial" w:eastAsia="Times New Roman" w:hAnsi="Arial" w:cs="Arial"/>
          <w:kern w:val="0"/>
          <w:sz w:val="24"/>
          <w:szCs w:val="24"/>
          <w:lang w:val="fr-CA"/>
          <w14:ligatures w14:val="none"/>
        </w:rPr>
        <w:t>work</w:t>
      </w:r>
      <w:proofErr w:type="spellEnd"/>
      <w:r w:rsidRPr="001E0A1F">
        <w:rPr>
          <w:rFonts w:ascii="Arial" w:eastAsia="Times New Roman" w:hAnsi="Arial" w:cs="Arial"/>
          <w:kern w:val="0"/>
          <w:sz w:val="24"/>
          <w:szCs w:val="24"/>
          <w:lang w:val="fr-CA"/>
          <w14:ligatures w14:val="none"/>
        </w:rPr>
        <w:t xml:space="preserve"> / 6 griefs en lien avec le travail de l’unité de négo. </w:t>
      </w:r>
    </w:p>
    <w:p w14:paraId="1070F323"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scheduled / 1 audience mise a </w:t>
      </w:r>
      <w:proofErr w:type="spellStart"/>
      <w:r w:rsidRPr="001E0A1F">
        <w:rPr>
          <w:rFonts w:ascii="Arial" w:eastAsia="Times New Roman" w:hAnsi="Arial" w:cs="Arial"/>
          <w:kern w:val="0"/>
          <w:sz w:val="24"/>
          <w:szCs w:val="24"/>
          <w14:ligatures w14:val="none"/>
        </w:rPr>
        <w:t>l’horaire</w:t>
      </w:r>
      <w:proofErr w:type="spellEnd"/>
    </w:p>
    <w:p w14:paraId="582C415B"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done / 1 audience fait </w:t>
      </w:r>
    </w:p>
    <w:p w14:paraId="34D43061"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0 grievance referred to arbitration / 0 grief </w:t>
      </w:r>
      <w:proofErr w:type="spellStart"/>
      <w:r w:rsidRPr="001E0A1F">
        <w:rPr>
          <w:rFonts w:ascii="Arial" w:eastAsia="Times New Roman" w:hAnsi="Arial" w:cs="Arial"/>
          <w:kern w:val="0"/>
          <w:sz w:val="24"/>
          <w:szCs w:val="24"/>
          <w14:ligatures w14:val="none"/>
        </w:rPr>
        <w:t>renvoyé</w:t>
      </w:r>
      <w:proofErr w:type="spellEnd"/>
      <w:r w:rsidRPr="001E0A1F">
        <w:rPr>
          <w:rFonts w:ascii="Arial" w:eastAsia="Times New Roman" w:hAnsi="Arial" w:cs="Arial"/>
          <w:kern w:val="0"/>
          <w:sz w:val="24"/>
          <w:szCs w:val="24"/>
          <w14:ligatures w14:val="none"/>
        </w:rPr>
        <w:t xml:space="preserve"> </w:t>
      </w:r>
      <w:proofErr w:type="spellStart"/>
      <w:r w:rsidRPr="001E0A1F">
        <w:rPr>
          <w:rFonts w:ascii="Arial" w:eastAsia="Times New Roman" w:hAnsi="Arial" w:cs="Arial"/>
          <w:kern w:val="0"/>
          <w:sz w:val="24"/>
          <w:szCs w:val="24"/>
          <w14:ligatures w14:val="none"/>
        </w:rPr>
        <w:t>en</w:t>
      </w:r>
      <w:proofErr w:type="spellEnd"/>
      <w:r w:rsidRPr="001E0A1F">
        <w:rPr>
          <w:rFonts w:ascii="Arial" w:eastAsia="Times New Roman" w:hAnsi="Arial" w:cs="Arial"/>
          <w:kern w:val="0"/>
          <w:sz w:val="24"/>
          <w:szCs w:val="24"/>
          <w14:ligatures w14:val="none"/>
        </w:rPr>
        <w:t xml:space="preserve"> arbitrage</w:t>
      </w:r>
    </w:p>
    <w:p w14:paraId="4B50B76E"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7299C7A8" w14:textId="47B11D73" w:rsidR="001E0A1F" w:rsidRPr="001E0A1F" w:rsidRDefault="001E0A1F" w:rsidP="001E0A1F">
      <w:pPr>
        <w:spacing w:after="0" w:line="240" w:lineRule="auto"/>
        <w:jc w:val="both"/>
        <w:rPr>
          <w:rFonts w:ascii="Arial" w:eastAsia="Times New Roman" w:hAnsi="Arial" w:cs="Arial"/>
          <w:kern w:val="0"/>
          <w:sz w:val="28"/>
          <w:szCs w:val="28"/>
          <w14:ligatures w14:val="none"/>
        </w:rPr>
      </w:pPr>
      <w:bookmarkStart w:id="0" w:name="_Hlk118287219"/>
      <w:r w:rsidRPr="001E0A1F">
        <w:rPr>
          <w:rFonts w:ascii="Arial" w:eastAsia="Times New Roman" w:hAnsi="Arial" w:cs="Arial"/>
          <w:kern w:val="0"/>
          <w:sz w:val="28"/>
          <w:szCs w:val="28"/>
          <w14:ligatures w14:val="none"/>
        </w:rPr>
        <w:t xml:space="preserve">3) </w:t>
      </w:r>
      <w:r w:rsidRPr="001E0A1F">
        <w:rPr>
          <w:rFonts w:ascii="Arial" w:eastAsia="Times New Roman" w:hAnsi="Arial" w:cs="Arial"/>
          <w:b/>
          <w:bCs/>
          <w:kern w:val="0"/>
          <w:sz w:val="28"/>
          <w:szCs w:val="28"/>
          <w14:ligatures w14:val="none"/>
        </w:rPr>
        <w:t xml:space="preserve">Other / </w:t>
      </w:r>
      <w:proofErr w:type="spellStart"/>
      <w:r w:rsidRPr="001E0A1F">
        <w:rPr>
          <w:rFonts w:ascii="Arial" w:eastAsia="Times New Roman" w:hAnsi="Arial" w:cs="Arial"/>
          <w:b/>
          <w:bCs/>
          <w:kern w:val="0"/>
          <w:sz w:val="28"/>
          <w:szCs w:val="28"/>
          <w14:ligatures w14:val="none"/>
        </w:rPr>
        <w:t>autre</w:t>
      </w:r>
      <w:proofErr w:type="spellEnd"/>
      <w:r w:rsidRPr="001E0A1F">
        <w:rPr>
          <w:rFonts w:ascii="Arial" w:eastAsia="Times New Roman" w:hAnsi="Arial" w:cs="Arial"/>
          <w:b/>
          <w:bCs/>
          <w:kern w:val="0"/>
          <w:sz w:val="28"/>
          <w:szCs w:val="28"/>
          <w14:ligatures w14:val="none"/>
        </w:rPr>
        <w:t xml:space="preserve"> </w:t>
      </w:r>
    </w:p>
    <w:p w14:paraId="108D69ED"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60E73EDD"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Alberta : 1 NPF grievance (termination) / 1 grief FNP (fin </w:t>
      </w:r>
      <w:proofErr w:type="spellStart"/>
      <w:r w:rsidRPr="001E0A1F">
        <w:rPr>
          <w:rFonts w:ascii="Arial" w:eastAsia="Times New Roman" w:hAnsi="Arial" w:cs="Arial"/>
          <w:kern w:val="0"/>
          <w:sz w:val="24"/>
          <w:szCs w:val="24"/>
          <w14:ligatures w14:val="none"/>
        </w:rPr>
        <w:t>d’emploi</w:t>
      </w:r>
      <w:proofErr w:type="spellEnd"/>
      <w:r w:rsidRPr="001E0A1F">
        <w:rPr>
          <w:rFonts w:ascii="Arial" w:eastAsia="Times New Roman" w:hAnsi="Arial" w:cs="Arial"/>
          <w:kern w:val="0"/>
          <w:sz w:val="24"/>
          <w:szCs w:val="24"/>
          <w14:ligatures w14:val="none"/>
        </w:rPr>
        <w:t>)</w:t>
      </w:r>
    </w:p>
    <w:p w14:paraId="22639E0C"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scheduled / 1 audience mise a </w:t>
      </w:r>
      <w:proofErr w:type="spellStart"/>
      <w:r w:rsidRPr="001E0A1F">
        <w:rPr>
          <w:rFonts w:ascii="Arial" w:eastAsia="Times New Roman" w:hAnsi="Arial" w:cs="Arial"/>
          <w:kern w:val="0"/>
          <w:sz w:val="24"/>
          <w:szCs w:val="24"/>
          <w14:ligatures w14:val="none"/>
        </w:rPr>
        <w:t>l’horaire</w:t>
      </w:r>
      <w:proofErr w:type="spellEnd"/>
    </w:p>
    <w:p w14:paraId="62B2EC34"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done / 1 audience fait </w:t>
      </w:r>
    </w:p>
    <w:p w14:paraId="051C696D"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0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referred</w:t>
      </w:r>
      <w:proofErr w:type="spellEnd"/>
      <w:r w:rsidRPr="001E0A1F">
        <w:rPr>
          <w:rFonts w:ascii="Arial" w:eastAsia="Times New Roman" w:hAnsi="Arial" w:cs="Arial"/>
          <w:kern w:val="0"/>
          <w:sz w:val="24"/>
          <w:szCs w:val="24"/>
          <w:lang w:val="fr-CA"/>
          <w14:ligatures w14:val="none"/>
        </w:rPr>
        <w:t xml:space="preserve"> to arbitration / 0 grief renvoyé en arbitrage</w:t>
      </w:r>
    </w:p>
    <w:p w14:paraId="2E05289B"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18028EC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Point of contact for Pay </w:t>
      </w:r>
      <w:proofErr w:type="spellStart"/>
      <w:r w:rsidRPr="001E0A1F">
        <w:rPr>
          <w:rFonts w:ascii="Arial" w:eastAsia="Times New Roman" w:hAnsi="Arial" w:cs="Arial"/>
          <w:kern w:val="0"/>
          <w:sz w:val="24"/>
          <w:szCs w:val="24"/>
          <w:lang w:val="fr-CA"/>
          <w14:ligatures w14:val="none"/>
        </w:rPr>
        <w:t>Equity</w:t>
      </w:r>
      <w:proofErr w:type="spellEnd"/>
      <w:r w:rsidRPr="001E0A1F">
        <w:rPr>
          <w:rFonts w:ascii="Arial" w:eastAsia="Times New Roman" w:hAnsi="Arial" w:cs="Arial"/>
          <w:kern w:val="0"/>
          <w:sz w:val="24"/>
          <w:szCs w:val="24"/>
          <w:lang w:val="fr-CA"/>
          <w14:ligatures w14:val="none"/>
        </w:rPr>
        <w:t xml:space="preserve"> for the </w:t>
      </w:r>
      <w:proofErr w:type="spellStart"/>
      <w:r w:rsidRPr="001E0A1F">
        <w:rPr>
          <w:rFonts w:ascii="Arial" w:eastAsia="Times New Roman" w:hAnsi="Arial" w:cs="Arial"/>
          <w:kern w:val="0"/>
          <w:sz w:val="24"/>
          <w:szCs w:val="24"/>
          <w:lang w:val="fr-CA"/>
          <w14:ligatures w14:val="none"/>
        </w:rPr>
        <w:t>Federal</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locals</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outside</w:t>
      </w:r>
      <w:proofErr w:type="spellEnd"/>
      <w:r w:rsidRPr="001E0A1F">
        <w:rPr>
          <w:rFonts w:ascii="Arial" w:eastAsia="Times New Roman" w:hAnsi="Arial" w:cs="Arial"/>
          <w:kern w:val="0"/>
          <w:sz w:val="24"/>
          <w:szCs w:val="24"/>
          <w:lang w:val="fr-CA"/>
          <w14:ligatures w14:val="none"/>
        </w:rPr>
        <w:t xml:space="preserve"> of the TBS unit) / point de contact pour les dossiers en lien avec l’équité d’emploi pour les employeurs de juridiction fédérale (en dehors des unités du SCT).</w:t>
      </w:r>
    </w:p>
    <w:p w14:paraId="352C1B2C"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781B2745"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roofErr w:type="spellStart"/>
      <w:r w:rsidRPr="001E0A1F">
        <w:rPr>
          <w:rFonts w:ascii="Arial" w:eastAsia="Times New Roman" w:hAnsi="Arial" w:cs="Arial"/>
          <w:kern w:val="0"/>
          <w:sz w:val="24"/>
          <w:szCs w:val="24"/>
          <w:lang w:val="fr-CA"/>
          <w14:ligatures w14:val="none"/>
        </w:rPr>
        <w:t>Took</w:t>
      </w:r>
      <w:proofErr w:type="spellEnd"/>
      <w:r w:rsidRPr="001E0A1F">
        <w:rPr>
          <w:rFonts w:ascii="Arial" w:eastAsia="Times New Roman" w:hAnsi="Arial" w:cs="Arial"/>
          <w:kern w:val="0"/>
          <w:sz w:val="24"/>
          <w:szCs w:val="24"/>
          <w:lang w:val="fr-CA"/>
          <w14:ligatures w14:val="none"/>
        </w:rPr>
        <w:t xml:space="preserve"> over the NPF / CSE portfolio / Prise en charge des griefs de PSP et CST</w:t>
      </w:r>
      <w:bookmarkEnd w:id="0"/>
    </w:p>
    <w:p w14:paraId="2311EDE1" w14:textId="77777777" w:rsidR="001E0A1F" w:rsidRDefault="001E0A1F">
      <w:pPr>
        <w:pBdr>
          <w:bottom w:val="single" w:sz="12" w:space="1" w:color="auto"/>
        </w:pBdr>
        <w:rPr>
          <w:lang w:val="fr-CA"/>
        </w:rPr>
      </w:pPr>
    </w:p>
    <w:p w14:paraId="2B70771C" w14:textId="77777777" w:rsidR="0068611C" w:rsidRPr="00095D9F" w:rsidRDefault="0068611C">
      <w:pPr>
        <w:rPr>
          <w:lang w:val="fr-CA"/>
        </w:rPr>
      </w:pPr>
    </w:p>
    <w:p w14:paraId="7E2821F5" w14:textId="77777777" w:rsidR="0068611C" w:rsidRPr="0068611C" w:rsidRDefault="0068611C" w:rsidP="0068611C">
      <w:pPr>
        <w:spacing w:after="0" w:line="240" w:lineRule="auto"/>
        <w:rPr>
          <w:rFonts w:ascii="Times New Roman" w:eastAsia="Times New Roman" w:hAnsi="Times New Roman" w:cs="Times New Roman"/>
          <w:b/>
          <w:kern w:val="0"/>
          <w:sz w:val="20"/>
          <w:szCs w:val="20"/>
          <w:u w:val="single"/>
          <w:lang w:val="fr-CA" w:eastAsia="en-CA"/>
          <w14:ligatures w14:val="none"/>
        </w:rPr>
      </w:pPr>
      <w:r w:rsidRPr="0068611C">
        <w:rPr>
          <w:rFonts w:ascii="Times New Roman" w:eastAsia="Times New Roman" w:hAnsi="Times New Roman" w:cs="Times New Roman"/>
          <w:b/>
          <w:kern w:val="0"/>
          <w:sz w:val="20"/>
          <w:szCs w:val="20"/>
          <w:u w:val="single"/>
          <w:lang w:val="fr-CA" w:eastAsia="en-CA"/>
          <w14:ligatures w14:val="none"/>
        </w:rPr>
        <w:t xml:space="preserve">Rapport de Paul Dagenais </w:t>
      </w:r>
    </w:p>
    <w:p w14:paraId="64ABC2D1" w14:textId="77777777" w:rsidR="0068611C" w:rsidRPr="0068611C" w:rsidRDefault="0068611C" w:rsidP="0068611C">
      <w:pPr>
        <w:spacing w:after="0" w:line="240" w:lineRule="auto"/>
        <w:rPr>
          <w:rFonts w:ascii="Times New Roman" w:eastAsia="Times New Roman" w:hAnsi="Times New Roman" w:cs="Times New Roman"/>
          <w:b/>
          <w:kern w:val="0"/>
          <w:sz w:val="20"/>
          <w:szCs w:val="20"/>
          <w:u w:val="single"/>
          <w:lang w:val="fr-CA" w:eastAsia="en-CA"/>
          <w14:ligatures w14:val="none"/>
        </w:rPr>
      </w:pPr>
      <w:r w:rsidRPr="0068611C">
        <w:rPr>
          <w:rFonts w:ascii="Times New Roman" w:eastAsia="Times New Roman" w:hAnsi="Times New Roman" w:cs="Times New Roman"/>
          <w:b/>
          <w:kern w:val="0"/>
          <w:sz w:val="20"/>
          <w:szCs w:val="20"/>
          <w:u w:val="single"/>
          <w:lang w:val="fr-CA" w:eastAsia="en-CA"/>
          <w14:ligatures w14:val="none"/>
        </w:rPr>
        <w:t>À partir de</w:t>
      </w:r>
      <w:bookmarkStart w:id="1" w:name="_Hlk511045941"/>
      <w:bookmarkStart w:id="2" w:name="_Hlk66092451"/>
      <w:r w:rsidRPr="0068611C">
        <w:rPr>
          <w:rFonts w:ascii="Times New Roman" w:eastAsia="Times New Roman" w:hAnsi="Times New Roman" w:cs="Times New Roman"/>
          <w:b/>
          <w:kern w:val="0"/>
          <w:sz w:val="20"/>
          <w:szCs w:val="20"/>
          <w:u w:val="single"/>
          <w:lang w:val="fr-CA" w:eastAsia="en-CA"/>
          <w14:ligatures w14:val="none"/>
        </w:rPr>
        <w:t xml:space="preserve"> novembre 2022.</w:t>
      </w:r>
      <w:r w:rsidRPr="0068611C">
        <w:rPr>
          <w:rFonts w:ascii="Times New Roman" w:eastAsia="Times New Roman" w:hAnsi="Times New Roman" w:cs="Times New Roman"/>
          <w:kern w:val="0"/>
          <w:sz w:val="20"/>
          <w:szCs w:val="20"/>
          <w:lang w:val="fr-CA" w:eastAsia="en-CA"/>
          <w14:ligatures w14:val="none"/>
        </w:rPr>
        <w:t xml:space="preserve"> </w:t>
      </w:r>
      <w:bookmarkEnd w:id="1"/>
      <w:bookmarkEnd w:id="2"/>
      <w:r w:rsidRPr="0068611C">
        <w:rPr>
          <w:rFonts w:ascii="Times New Roman" w:eastAsia="Times New Roman" w:hAnsi="Times New Roman" w:cs="Times New Roman"/>
          <w:b/>
          <w:kern w:val="0"/>
          <w:sz w:val="20"/>
          <w:szCs w:val="20"/>
          <w:u w:val="single"/>
          <w:lang w:val="fr-CA" w:eastAsia="en-CA"/>
          <w14:ligatures w14:val="none"/>
        </w:rPr>
        <w:t>Au 3 avril 2023</w:t>
      </w:r>
    </w:p>
    <w:p w14:paraId="2C5DADDC" w14:textId="77777777" w:rsidR="0068611C" w:rsidRPr="0068611C" w:rsidRDefault="0068611C" w:rsidP="0068611C">
      <w:pPr>
        <w:spacing w:after="0" w:line="240" w:lineRule="auto"/>
        <w:jc w:val="center"/>
        <w:rPr>
          <w:rFonts w:ascii="Times New Roman" w:eastAsia="Times New Roman" w:hAnsi="Times New Roman" w:cs="Times New Roman"/>
          <w:kern w:val="0"/>
          <w:sz w:val="20"/>
          <w:szCs w:val="20"/>
          <w:lang w:val="fr-CA" w:eastAsia="en-CA"/>
          <w14:ligatures w14:val="none"/>
        </w:rPr>
      </w:pPr>
    </w:p>
    <w:p w14:paraId="20E393E9" w14:textId="77777777" w:rsidR="0068611C" w:rsidRPr="0068611C" w:rsidRDefault="0068611C" w:rsidP="0068611C">
      <w:pPr>
        <w:spacing w:after="0" w:line="240" w:lineRule="auto"/>
        <w:jc w:val="center"/>
        <w:rPr>
          <w:rFonts w:ascii="Times New Roman" w:eastAsia="Times New Roman" w:hAnsi="Times New Roman" w:cs="Times New Roman"/>
          <w:kern w:val="0"/>
          <w:sz w:val="20"/>
          <w:szCs w:val="20"/>
          <w:lang w:val="fr-CA" w:eastAsia="en-CA"/>
          <w14:ligatures w14:val="none"/>
        </w:rPr>
      </w:pPr>
    </w:p>
    <w:p w14:paraId="55AE13F4"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r w:rsidRPr="0068611C">
        <w:rPr>
          <w:rFonts w:ascii="Times New Roman" w:eastAsia="Times New Roman" w:hAnsi="Times New Roman" w:cs="Times New Roman"/>
          <w:kern w:val="0"/>
          <w:sz w:val="20"/>
          <w:szCs w:val="20"/>
          <w:lang w:val="fr-CA" w:eastAsia="en-CA"/>
          <w14:ligatures w14:val="none"/>
        </w:rPr>
        <w:t xml:space="preserve">Griefs de classification/ LR: </w:t>
      </w:r>
      <w:bookmarkStart w:id="3" w:name="_Hlk19103679"/>
      <w:r w:rsidRPr="0068611C">
        <w:rPr>
          <w:rFonts w:ascii="Times New Roman" w:eastAsia="Times New Roman" w:hAnsi="Times New Roman" w:cs="Times New Roman"/>
          <w:kern w:val="0"/>
          <w:sz w:val="20"/>
          <w:szCs w:val="20"/>
          <w:lang w:val="fr-CA" w:eastAsia="en-CA"/>
          <w14:ligatures w14:val="none"/>
        </w:rPr>
        <w:t>de</w:t>
      </w:r>
      <w:bookmarkStart w:id="4" w:name="_Hlk102035145"/>
      <w:bookmarkEnd w:id="4"/>
      <w:r w:rsidRPr="0068611C">
        <w:rPr>
          <w:rFonts w:ascii="Times New Roman" w:eastAsia="Times New Roman" w:hAnsi="Times New Roman" w:cs="Times New Roman"/>
          <w:kern w:val="0"/>
          <w:sz w:val="20"/>
          <w:szCs w:val="20"/>
          <w:lang w:val="fr-CA" w:eastAsia="en-CA"/>
          <w14:ligatures w14:val="none"/>
        </w:rPr>
        <w:t xml:space="preserve"> mai 2022 à novembre 2022 dans cette période, j’ai représenté. </w:t>
      </w:r>
      <w:bookmarkEnd w:id="3"/>
    </w:p>
    <w:p w14:paraId="12406E55" w14:textId="77777777" w:rsidR="0068611C" w:rsidRPr="0068611C" w:rsidRDefault="0068611C" w:rsidP="0068611C">
      <w:pPr>
        <w:spacing w:after="0" w:line="240" w:lineRule="auto"/>
        <w:jc w:val="center"/>
        <w:rPr>
          <w:rFonts w:ascii="Times New Roman" w:eastAsia="Times New Roman" w:hAnsi="Times New Roman" w:cs="Times New Roman"/>
          <w:kern w:val="0"/>
          <w:sz w:val="20"/>
          <w:szCs w:val="20"/>
          <w:lang w:val="fr-CA" w:eastAsia="en-CA"/>
          <w14:ligatures w14:val="none"/>
        </w:rPr>
      </w:pPr>
      <w:r w:rsidRPr="0068611C">
        <w:rPr>
          <w:rFonts w:ascii="Times New Roman" w:eastAsia="Times New Roman" w:hAnsi="Times New Roman" w:cs="Times New Roman"/>
          <w:kern w:val="0"/>
          <w:sz w:val="20"/>
          <w:szCs w:val="20"/>
          <w:lang w:val="fr-CA" w:eastAsia="en-CA"/>
          <w14:ligatures w14:val="none"/>
        </w:rPr>
        <w:t xml:space="preserve"> </w:t>
      </w:r>
    </w:p>
    <w:p w14:paraId="4CD55B91"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p>
    <w:p w14:paraId="3026955B"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r w:rsidRPr="0068611C">
        <w:rPr>
          <w:rFonts w:ascii="Times New Roman" w:eastAsia="Times New Roman" w:hAnsi="Times New Roman" w:cs="Times New Roman"/>
          <w:kern w:val="0"/>
          <w:sz w:val="20"/>
          <w:szCs w:val="20"/>
          <w:lang w:val="fr-CA" w:eastAsia="en-CA"/>
          <w14:ligatures w14:val="none"/>
        </w:rPr>
        <w:t xml:space="preserve"> </w:t>
      </w:r>
    </w:p>
    <w:p w14:paraId="533C8911"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r w:rsidRPr="0068611C">
        <w:rPr>
          <w:rFonts w:ascii="Times New Roman" w:eastAsia="Times New Roman" w:hAnsi="Times New Roman" w:cs="Times New Roman"/>
          <w:kern w:val="0"/>
          <w:sz w:val="20"/>
          <w:szCs w:val="20"/>
          <w:lang w:val="fr-CA" w:eastAsia="en-CA"/>
          <w14:ligatures w14:val="none"/>
        </w:rPr>
        <w:t xml:space="preserve">Griefs de classification, 01, que nous avons dû reporter parce que le dossier que DCCO avait n’était pas le même que le dossier que le membre et moi avons, DCCO enquête là-dessus. </w:t>
      </w:r>
    </w:p>
    <w:p w14:paraId="5463362E"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p>
    <w:p w14:paraId="7D2256DA"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r w:rsidRPr="0068611C">
        <w:rPr>
          <w:rFonts w:ascii="Times New Roman" w:eastAsia="Times New Roman" w:hAnsi="Times New Roman" w:cs="Times New Roman"/>
          <w:kern w:val="0"/>
          <w:sz w:val="20"/>
          <w:szCs w:val="20"/>
          <w:lang w:val="fr-CA" w:eastAsia="en-CA"/>
          <w14:ligatures w14:val="none"/>
        </w:rPr>
        <w:t xml:space="preserve">De plus, j’ai entendu 6, griefs de relation de travail, 4 ont été répondus, les 2 autres j’attends toujours la réponse.  </w:t>
      </w:r>
    </w:p>
    <w:p w14:paraId="296AE8BA"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p>
    <w:p w14:paraId="056EE10B"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r w:rsidRPr="0068611C">
        <w:rPr>
          <w:rFonts w:ascii="Times New Roman" w:eastAsia="Times New Roman" w:hAnsi="Times New Roman" w:cs="Times New Roman"/>
          <w:kern w:val="0"/>
          <w:sz w:val="20"/>
          <w:szCs w:val="20"/>
          <w:lang w:val="fr-CA" w:eastAsia="en-CA"/>
          <w14:ligatures w14:val="none"/>
        </w:rPr>
        <w:t xml:space="preserve">Au cours de cette période, j’ai reçu 12 griefs de R.T. et 5 griefs de classification. </w:t>
      </w:r>
    </w:p>
    <w:p w14:paraId="09BC22B0"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p>
    <w:p w14:paraId="118B7C8D"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r w:rsidRPr="0068611C">
        <w:rPr>
          <w:rFonts w:ascii="Times New Roman" w:eastAsia="Times New Roman" w:hAnsi="Times New Roman" w:cs="Times New Roman"/>
          <w:kern w:val="0"/>
          <w:sz w:val="20"/>
          <w:szCs w:val="20"/>
          <w:lang w:val="fr-CA" w:eastAsia="en-CA"/>
          <w14:ligatures w14:val="none"/>
        </w:rPr>
        <w:t xml:space="preserve">J’ai 54 griefs de R.T. 17 griefs de classification. </w:t>
      </w:r>
    </w:p>
    <w:p w14:paraId="2F35F30F"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p>
    <w:p w14:paraId="43BA4504"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r w:rsidRPr="0068611C">
        <w:rPr>
          <w:rFonts w:ascii="Times New Roman" w:eastAsia="Times New Roman" w:hAnsi="Times New Roman" w:cs="Times New Roman"/>
          <w:kern w:val="0"/>
          <w:sz w:val="20"/>
          <w:szCs w:val="20"/>
          <w:lang w:val="fr-CA" w:eastAsia="en-CA"/>
          <w14:ligatures w14:val="none"/>
        </w:rPr>
        <w:t>J’ai également 7 griefs de L.R. qui n’ont pas été répondus depuis les audiences de 2020, je suis en contact avec le ministère pour obtenir ces réponses, la difficulté, c’est qu’ils ont changé la direction.</w:t>
      </w:r>
    </w:p>
    <w:p w14:paraId="5BF677A1"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p>
    <w:p w14:paraId="195838C7"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r w:rsidRPr="0068611C">
        <w:rPr>
          <w:rFonts w:ascii="Times New Roman" w:eastAsia="Times New Roman" w:hAnsi="Times New Roman" w:cs="Times New Roman"/>
          <w:kern w:val="0"/>
          <w:sz w:val="20"/>
          <w:szCs w:val="20"/>
          <w:lang w:val="fr-CA" w:eastAsia="en-CA"/>
          <w14:ligatures w14:val="none"/>
        </w:rPr>
        <w:t xml:space="preserve"> Il y a une équipe qui travaillent sur les griefs de R.T. et je suis en contact avec eux. </w:t>
      </w:r>
    </w:p>
    <w:p w14:paraId="6886E33C"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p>
    <w:p w14:paraId="19C876CD"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r w:rsidRPr="0068611C">
        <w:rPr>
          <w:rFonts w:ascii="Times New Roman" w:eastAsia="Times New Roman" w:hAnsi="Times New Roman" w:cs="Times New Roman"/>
          <w:kern w:val="0"/>
          <w:sz w:val="20"/>
          <w:szCs w:val="20"/>
          <w:lang w:val="fr-CA" w:eastAsia="en-CA"/>
          <w14:ligatures w14:val="none"/>
        </w:rPr>
        <w:t xml:space="preserve">En ce qui concerne les griefs de classification, DOCC doit examiner les dossiers avant que nous puissions les planifier, et le dossier son des gâchis, DOCC a également changé l’équipe pour les griefs de classification, beaucoup d’agents de classification ont quitté le ministère aussi.  </w:t>
      </w:r>
    </w:p>
    <w:p w14:paraId="3A824F92" w14:textId="77777777" w:rsidR="0068611C" w:rsidRPr="0068611C" w:rsidRDefault="0068611C" w:rsidP="0068611C">
      <w:pPr>
        <w:spacing w:after="0" w:line="240" w:lineRule="auto"/>
        <w:rPr>
          <w:rFonts w:ascii="Times New Roman" w:eastAsia="Times New Roman" w:hAnsi="Times New Roman" w:cs="Times New Roman"/>
          <w:kern w:val="0"/>
          <w:sz w:val="20"/>
          <w:szCs w:val="20"/>
          <w:lang w:val="fr-CA" w:eastAsia="en-CA"/>
          <w14:ligatures w14:val="none"/>
        </w:rPr>
      </w:pPr>
    </w:p>
    <w:p w14:paraId="34335740" w14:textId="77777777" w:rsidR="0068611C" w:rsidRPr="0068611C" w:rsidRDefault="0068611C" w:rsidP="0068611C">
      <w:pPr>
        <w:suppressAutoHyphens/>
        <w:spacing w:after="0" w:line="240" w:lineRule="auto"/>
        <w:rPr>
          <w:rFonts w:ascii="Times New Roman" w:eastAsia="Times New Roman" w:hAnsi="Times New Roman" w:cs="Times New Roman"/>
          <w:spacing w:val="-3"/>
          <w:kern w:val="0"/>
          <w:sz w:val="20"/>
          <w:szCs w:val="24"/>
          <w:lang w:val="fr-CA" w:eastAsia="en-CA"/>
          <w14:ligatures w14:val="none"/>
        </w:rPr>
      </w:pPr>
      <w:r w:rsidRPr="0068611C">
        <w:rPr>
          <w:rFonts w:ascii="Times New Roman" w:eastAsia="Times New Roman" w:hAnsi="Times New Roman" w:cs="Times New Roman"/>
          <w:spacing w:val="-3"/>
          <w:kern w:val="0"/>
          <w:sz w:val="20"/>
          <w:szCs w:val="24"/>
          <w:lang w:val="fr-CA" w:eastAsia="en-CA"/>
          <w14:ligatures w14:val="none"/>
        </w:rPr>
        <w:t xml:space="preserve">En outre, j’ai également fourni des conseils et des orientations sur </w:t>
      </w:r>
      <w:r w:rsidRPr="0068611C">
        <w:rPr>
          <w:rFonts w:ascii="Times New Roman" w:eastAsia="Times New Roman" w:hAnsi="Times New Roman" w:cs="Times New Roman"/>
          <w:kern w:val="0"/>
          <w:sz w:val="20"/>
          <w:szCs w:val="20"/>
          <w:lang w:val="fr-CA" w:eastAsia="en-CA"/>
          <w14:ligatures w14:val="none"/>
        </w:rPr>
        <w:t xml:space="preserve">la </w:t>
      </w:r>
      <w:r w:rsidRPr="0068611C">
        <w:rPr>
          <w:rFonts w:ascii="Times New Roman" w:eastAsia="Times New Roman" w:hAnsi="Times New Roman" w:cs="Times New Roman"/>
          <w:spacing w:val="-3"/>
          <w:kern w:val="0"/>
          <w:sz w:val="20"/>
          <w:szCs w:val="24"/>
          <w:lang w:val="fr-CA" w:eastAsia="en-CA"/>
          <w14:ligatures w14:val="none"/>
        </w:rPr>
        <w:t xml:space="preserve">classification et le grief de relation de travail, principalement la différence sur la classification et R.T, les membres et représentants local, voulait déposer des griefs de classification mais n’était pas d’accord sur la DEN / DT, donc je dois leur expliquer la différence des deux et les guider vers le bon grief. </w:t>
      </w:r>
    </w:p>
    <w:p w14:paraId="30A70978" w14:textId="77777777" w:rsidR="0068611C" w:rsidRPr="0068611C" w:rsidRDefault="0068611C" w:rsidP="0068611C">
      <w:pPr>
        <w:suppressAutoHyphens/>
        <w:spacing w:after="0" w:line="240" w:lineRule="auto"/>
        <w:rPr>
          <w:rFonts w:ascii="Times New Roman" w:eastAsia="Times New Roman" w:hAnsi="Times New Roman" w:cs="Times New Roman"/>
          <w:spacing w:val="-3"/>
          <w:kern w:val="0"/>
          <w:sz w:val="20"/>
          <w:szCs w:val="24"/>
          <w:lang w:val="fr-CA" w:eastAsia="en-CA"/>
          <w14:ligatures w14:val="none"/>
        </w:rPr>
      </w:pPr>
    </w:p>
    <w:p w14:paraId="1323048F" w14:textId="77777777" w:rsidR="0068611C" w:rsidRPr="0068611C" w:rsidRDefault="0068611C" w:rsidP="0068611C">
      <w:pPr>
        <w:suppressAutoHyphens/>
        <w:spacing w:after="0" w:line="240" w:lineRule="auto"/>
        <w:rPr>
          <w:rFonts w:ascii="Times New Roman" w:eastAsia="Times New Roman" w:hAnsi="Times New Roman" w:cs="Times New Roman"/>
          <w:spacing w:val="-3"/>
          <w:kern w:val="0"/>
          <w:sz w:val="20"/>
          <w:szCs w:val="24"/>
          <w:lang w:val="fr-CA" w:eastAsia="en-CA"/>
          <w14:ligatures w14:val="none"/>
        </w:rPr>
      </w:pPr>
      <w:r w:rsidRPr="0068611C">
        <w:rPr>
          <w:rFonts w:ascii="Times New Roman" w:eastAsia="Times New Roman" w:hAnsi="Times New Roman" w:cs="Times New Roman"/>
          <w:spacing w:val="-3"/>
          <w:kern w:val="0"/>
          <w:sz w:val="20"/>
          <w:szCs w:val="24"/>
          <w:lang w:val="fr-CA" w:eastAsia="en-CA"/>
          <w14:ligatures w14:val="none"/>
        </w:rPr>
        <w:t xml:space="preserve">Une autre question / préoccupation des membres est, le DEN, ils ne comprennent pas pourquoi ils ne sont pas plus explicites de leur travail, en d’autres termes très vagues. J’ai demandé aux membres de m’envoyer leur DEN et ce qu’ils font au jour le jour de travail, pour que je puisse expliquer correctement la différence et les diriger sur ce qu’ils devraient faire. </w:t>
      </w:r>
    </w:p>
    <w:p w14:paraId="41728BC2" w14:textId="77777777" w:rsidR="0068611C" w:rsidRPr="0068611C" w:rsidRDefault="0068611C" w:rsidP="0068611C">
      <w:pPr>
        <w:suppressAutoHyphens/>
        <w:spacing w:after="0" w:line="240" w:lineRule="auto"/>
        <w:rPr>
          <w:rFonts w:ascii="Times New Roman" w:eastAsia="Times New Roman" w:hAnsi="Times New Roman" w:cs="Times New Roman"/>
          <w:spacing w:val="-3"/>
          <w:kern w:val="0"/>
          <w:sz w:val="20"/>
          <w:szCs w:val="24"/>
          <w:lang w:val="fr-CA" w:eastAsia="en-CA"/>
          <w14:ligatures w14:val="none"/>
        </w:rPr>
      </w:pPr>
    </w:p>
    <w:p w14:paraId="626878F3" w14:textId="77777777" w:rsidR="0068611C" w:rsidRPr="0068611C" w:rsidRDefault="0068611C" w:rsidP="0068611C">
      <w:pPr>
        <w:suppressAutoHyphens/>
        <w:spacing w:after="0" w:line="240" w:lineRule="auto"/>
        <w:rPr>
          <w:rFonts w:ascii="Times New Roman" w:eastAsia="Times New Roman" w:hAnsi="Times New Roman" w:cs="Times New Roman"/>
          <w:spacing w:val="-3"/>
          <w:kern w:val="0"/>
          <w:sz w:val="20"/>
          <w:szCs w:val="24"/>
          <w:lang w:val="fr-CA" w:eastAsia="en-CA"/>
          <w14:ligatures w14:val="none"/>
        </w:rPr>
      </w:pPr>
      <w:r w:rsidRPr="0068611C">
        <w:rPr>
          <w:rFonts w:ascii="Times New Roman" w:eastAsia="Times New Roman" w:hAnsi="Times New Roman" w:cs="Times New Roman"/>
          <w:spacing w:val="-3"/>
          <w:kern w:val="0"/>
          <w:sz w:val="20"/>
          <w:szCs w:val="24"/>
          <w:lang w:val="fr-CA" w:eastAsia="en-CA"/>
          <w14:ligatures w14:val="none"/>
        </w:rPr>
        <w:t>Tout cela a été fait via de nombreux courriels et   nombreuses conférences téléphoniques, et vidéoconférence.</w:t>
      </w:r>
    </w:p>
    <w:p w14:paraId="5CF4FC8F" w14:textId="77777777" w:rsidR="0068611C" w:rsidRPr="0068611C" w:rsidRDefault="0068611C" w:rsidP="0068611C">
      <w:pPr>
        <w:suppressAutoHyphens/>
        <w:spacing w:after="0" w:line="240" w:lineRule="auto"/>
        <w:rPr>
          <w:rFonts w:ascii="Times New Roman" w:eastAsia="Times New Roman" w:hAnsi="Times New Roman" w:cs="Times New Roman"/>
          <w:spacing w:val="-3"/>
          <w:kern w:val="0"/>
          <w:sz w:val="20"/>
          <w:szCs w:val="24"/>
          <w:lang w:val="fr-CA" w:eastAsia="en-CA"/>
          <w14:ligatures w14:val="none"/>
        </w:rPr>
      </w:pPr>
    </w:p>
    <w:p w14:paraId="3D89E493" w14:textId="77777777" w:rsidR="0068611C" w:rsidRPr="0068611C" w:rsidRDefault="0068611C" w:rsidP="0068611C">
      <w:pPr>
        <w:suppressAutoHyphens/>
        <w:spacing w:after="0" w:line="240" w:lineRule="auto"/>
        <w:rPr>
          <w:rFonts w:ascii="Times New Roman" w:eastAsia="Times New Roman" w:hAnsi="Times New Roman" w:cs="Times New Roman"/>
          <w:spacing w:val="-3"/>
          <w:kern w:val="0"/>
          <w:sz w:val="20"/>
          <w:szCs w:val="24"/>
          <w:lang w:val="fr-CA" w:eastAsia="en-CA"/>
          <w14:ligatures w14:val="none"/>
        </w:rPr>
      </w:pPr>
      <w:r w:rsidRPr="0068611C">
        <w:rPr>
          <w:rFonts w:ascii="Times New Roman" w:eastAsia="Times New Roman" w:hAnsi="Times New Roman" w:cs="Times New Roman"/>
          <w:spacing w:val="-3"/>
          <w:kern w:val="0"/>
          <w:sz w:val="20"/>
          <w:szCs w:val="24"/>
          <w:lang w:val="fr-CA" w:eastAsia="en-CA"/>
          <w14:ligatures w14:val="none"/>
        </w:rPr>
        <w:t xml:space="preserve">De plus, de nombreuses réunions avec les membres pour les préparer au grief de LR et de classification. </w:t>
      </w:r>
    </w:p>
    <w:p w14:paraId="6E12A115" w14:textId="77777777" w:rsidR="0068611C" w:rsidRPr="0068611C" w:rsidRDefault="0068611C" w:rsidP="0068611C">
      <w:pPr>
        <w:suppressAutoHyphens/>
        <w:spacing w:after="0" w:line="240" w:lineRule="auto"/>
        <w:rPr>
          <w:rFonts w:ascii="Times New Roman" w:eastAsia="Times New Roman" w:hAnsi="Times New Roman" w:cs="Times New Roman"/>
          <w:spacing w:val="-3"/>
          <w:kern w:val="0"/>
          <w:sz w:val="20"/>
          <w:szCs w:val="24"/>
          <w:lang w:val="fr-CA" w:eastAsia="en-CA"/>
          <w14:ligatures w14:val="none"/>
        </w:rPr>
      </w:pPr>
    </w:p>
    <w:p w14:paraId="5BBA9FFC" w14:textId="77777777" w:rsidR="0068611C" w:rsidRPr="0068611C" w:rsidRDefault="0068611C" w:rsidP="0068611C">
      <w:pPr>
        <w:suppressAutoHyphens/>
        <w:spacing w:after="0" w:line="240" w:lineRule="auto"/>
        <w:rPr>
          <w:rFonts w:ascii="Times New Roman" w:eastAsia="Times New Roman" w:hAnsi="Times New Roman" w:cs="Times New Roman"/>
          <w:spacing w:val="-3"/>
          <w:kern w:val="0"/>
          <w:sz w:val="20"/>
          <w:szCs w:val="24"/>
          <w:lang w:val="fr-CA" w:eastAsia="en-CA"/>
          <w14:ligatures w14:val="none"/>
        </w:rPr>
      </w:pPr>
      <w:r w:rsidRPr="0068611C">
        <w:rPr>
          <w:rFonts w:ascii="Times New Roman" w:eastAsia="Times New Roman" w:hAnsi="Times New Roman" w:cs="Times New Roman"/>
          <w:spacing w:val="-3"/>
          <w:kern w:val="0"/>
          <w:sz w:val="20"/>
          <w:szCs w:val="24"/>
          <w:lang w:val="fr-CA" w:eastAsia="en-CA"/>
          <w14:ligatures w14:val="none"/>
        </w:rPr>
        <w:t>J’ai également eu des réunions avec le vice-président exécutif avec le ministère pour négocier et parvenir à une entente sur l’ESA pour le groupe PA et SV et TC.</w:t>
      </w:r>
    </w:p>
    <w:p w14:paraId="21985C0B" w14:textId="77777777" w:rsidR="0068611C" w:rsidRPr="0068611C" w:rsidRDefault="0068611C" w:rsidP="0068611C">
      <w:pPr>
        <w:suppressAutoHyphens/>
        <w:spacing w:after="0" w:line="240" w:lineRule="auto"/>
        <w:rPr>
          <w:rFonts w:ascii="Times New Roman" w:eastAsia="Times New Roman" w:hAnsi="Times New Roman" w:cs="Times New Roman"/>
          <w:spacing w:val="-3"/>
          <w:kern w:val="0"/>
          <w:sz w:val="20"/>
          <w:szCs w:val="24"/>
          <w:lang w:val="fr-CA" w:eastAsia="en-CA"/>
          <w14:ligatures w14:val="none"/>
        </w:rPr>
      </w:pPr>
    </w:p>
    <w:p w14:paraId="6D0FCF23" w14:textId="77777777" w:rsidR="0068611C" w:rsidRDefault="0068611C" w:rsidP="0068611C">
      <w:pPr>
        <w:pBdr>
          <w:bottom w:val="single" w:sz="12" w:space="1" w:color="auto"/>
        </w:pBdr>
        <w:suppressAutoHyphens/>
        <w:spacing w:after="0" w:line="240" w:lineRule="auto"/>
        <w:rPr>
          <w:rFonts w:ascii="Times New Roman" w:eastAsia="Times New Roman" w:hAnsi="Times New Roman" w:cs="Times New Roman"/>
          <w:spacing w:val="-3"/>
          <w:kern w:val="0"/>
          <w:sz w:val="20"/>
          <w:szCs w:val="24"/>
          <w:lang w:val="fr-CA" w:eastAsia="en-CA"/>
          <w14:ligatures w14:val="none"/>
        </w:rPr>
      </w:pPr>
      <w:r w:rsidRPr="0068611C">
        <w:rPr>
          <w:rFonts w:ascii="Times New Roman" w:eastAsia="Times New Roman" w:hAnsi="Times New Roman" w:cs="Times New Roman"/>
          <w:spacing w:val="-3"/>
          <w:kern w:val="0"/>
          <w:sz w:val="20"/>
          <w:szCs w:val="24"/>
          <w:lang w:val="fr-CA" w:eastAsia="en-CA"/>
          <w14:ligatures w14:val="none"/>
        </w:rPr>
        <w:t>En outre, j’ai</w:t>
      </w:r>
      <w:r w:rsidRPr="0068611C">
        <w:rPr>
          <w:rFonts w:ascii="Times New Roman" w:eastAsia="Times New Roman" w:hAnsi="Times New Roman" w:cs="Times New Roman"/>
          <w:kern w:val="0"/>
          <w:sz w:val="20"/>
          <w:szCs w:val="20"/>
          <w:lang w:val="fr-CA" w:eastAsia="en-CA"/>
          <w14:ligatures w14:val="none"/>
        </w:rPr>
        <w:t xml:space="preserve"> </w:t>
      </w:r>
      <w:r w:rsidRPr="0068611C">
        <w:rPr>
          <w:rFonts w:ascii="Times New Roman" w:eastAsia="Times New Roman" w:hAnsi="Times New Roman" w:cs="Times New Roman"/>
          <w:spacing w:val="-3"/>
          <w:kern w:val="0"/>
          <w:sz w:val="20"/>
          <w:szCs w:val="24"/>
          <w:lang w:val="fr-CA" w:eastAsia="en-CA"/>
          <w14:ligatures w14:val="none"/>
        </w:rPr>
        <w:t xml:space="preserve">répondu à de nombreux e-mails et j’ai eu de nombreuses conférences téléphoniques, au besoin, sur </w:t>
      </w:r>
      <w:r w:rsidRPr="0068611C">
        <w:rPr>
          <w:rFonts w:ascii="Times New Roman" w:eastAsia="Times New Roman" w:hAnsi="Times New Roman" w:cs="Times New Roman"/>
          <w:kern w:val="0"/>
          <w:sz w:val="20"/>
          <w:szCs w:val="20"/>
          <w:lang w:val="fr-CA" w:eastAsia="en-CA"/>
          <w14:ligatures w14:val="none"/>
        </w:rPr>
        <w:t xml:space="preserve">des </w:t>
      </w:r>
      <w:r w:rsidRPr="0068611C">
        <w:rPr>
          <w:rFonts w:ascii="Times New Roman" w:eastAsia="Times New Roman" w:hAnsi="Times New Roman" w:cs="Times New Roman"/>
          <w:spacing w:val="-3"/>
          <w:kern w:val="0"/>
          <w:sz w:val="20"/>
          <w:szCs w:val="24"/>
          <w:lang w:val="fr-CA" w:eastAsia="en-CA"/>
          <w14:ligatures w14:val="none"/>
        </w:rPr>
        <w:t>sujets mais sans s’y limiter, y compris l’interprétation des accords collective, le harcèlement et la discrimination.</w:t>
      </w:r>
    </w:p>
    <w:p w14:paraId="3F7C60A3" w14:textId="77777777" w:rsidR="0068611C" w:rsidRDefault="0068611C" w:rsidP="0068611C">
      <w:pPr>
        <w:pBdr>
          <w:bottom w:val="single" w:sz="12" w:space="1" w:color="auto"/>
        </w:pBdr>
        <w:suppressAutoHyphens/>
        <w:spacing w:after="0" w:line="240" w:lineRule="auto"/>
        <w:rPr>
          <w:rFonts w:ascii="Times New Roman" w:eastAsia="Times New Roman" w:hAnsi="Times New Roman" w:cs="Times New Roman"/>
          <w:spacing w:val="-3"/>
          <w:kern w:val="0"/>
          <w:sz w:val="20"/>
          <w:szCs w:val="24"/>
          <w:lang w:val="fr-CA" w:eastAsia="en-CA"/>
          <w14:ligatures w14:val="none"/>
        </w:rPr>
      </w:pPr>
    </w:p>
    <w:p w14:paraId="4A270737" w14:textId="77777777" w:rsidR="0068611C" w:rsidRPr="0068611C" w:rsidRDefault="0068611C" w:rsidP="0068611C">
      <w:pPr>
        <w:pBdr>
          <w:bottom w:val="single" w:sz="12" w:space="1" w:color="auto"/>
        </w:pBdr>
        <w:suppressAutoHyphens/>
        <w:spacing w:after="0" w:line="240" w:lineRule="auto"/>
        <w:rPr>
          <w:rFonts w:ascii="Times New Roman" w:eastAsia="Times New Roman" w:hAnsi="Times New Roman" w:cs="Times New Roman"/>
          <w:kern w:val="0"/>
          <w:sz w:val="20"/>
          <w:szCs w:val="20"/>
          <w:lang w:val="fr-CA" w:eastAsia="en-CA"/>
          <w14:ligatures w14:val="none"/>
        </w:rPr>
      </w:pPr>
    </w:p>
    <w:p w14:paraId="7B41B1DD" w14:textId="77777777" w:rsidR="0068611C" w:rsidRDefault="0068611C">
      <w:pPr>
        <w:rPr>
          <w:lang w:val="fr-CA"/>
        </w:rPr>
      </w:pPr>
    </w:p>
    <w:p w14:paraId="1A15FD08" w14:textId="7749E766" w:rsidR="0068611C" w:rsidRPr="00120F36" w:rsidRDefault="0068611C" w:rsidP="0068611C">
      <w:pPr>
        <w:rPr>
          <w:b/>
          <w:bCs/>
          <w:u w:val="single"/>
          <w:lang w:val="fr-CA"/>
        </w:rPr>
      </w:pPr>
      <w:r>
        <w:rPr>
          <w:b/>
          <w:bCs/>
          <w:u w:val="single"/>
          <w:lang w:val="fr-CA"/>
        </w:rPr>
        <w:t xml:space="preserve">Lisa Greenspoon - </w:t>
      </w:r>
      <w:r w:rsidRPr="00120F36">
        <w:rPr>
          <w:b/>
          <w:bCs/>
          <w:u w:val="single"/>
          <w:lang w:val="fr-CA"/>
        </w:rPr>
        <w:t>Rapport trimestriel – RCN et Ontario</w:t>
      </w:r>
    </w:p>
    <w:p w14:paraId="7B7ADBB3" w14:textId="77777777" w:rsidR="0068611C" w:rsidRDefault="0068611C" w:rsidP="0068611C">
      <w:pPr>
        <w:rPr>
          <w:lang w:val="fr-CA"/>
        </w:rPr>
      </w:pPr>
      <w:r w:rsidRPr="00120F36">
        <w:rPr>
          <w:u w:val="single"/>
          <w:lang w:val="fr-CA"/>
        </w:rPr>
        <w:t>Activités</w:t>
      </w:r>
      <w:r>
        <w:rPr>
          <w:lang w:val="fr-CA"/>
        </w:rPr>
        <w:t> :</w:t>
      </w:r>
    </w:p>
    <w:p w14:paraId="334B520C" w14:textId="77777777" w:rsidR="0068611C" w:rsidRDefault="0068611C" w:rsidP="0068611C">
      <w:pPr>
        <w:pStyle w:val="ListParagraph"/>
        <w:numPr>
          <w:ilvl w:val="0"/>
          <w:numId w:val="2"/>
        </w:numPr>
        <w:rPr>
          <w:lang w:val="fr-CA"/>
        </w:rPr>
      </w:pPr>
      <w:r w:rsidRPr="009E6782">
        <w:rPr>
          <w:lang w:val="fr-CA"/>
        </w:rPr>
        <w:t>Répondre quotidiennement aux appels téléphoniques et aux demandes par courriel des membres et des représentants locaux.</w:t>
      </w:r>
    </w:p>
    <w:p w14:paraId="6B975F1D" w14:textId="77777777" w:rsidR="0068611C" w:rsidRDefault="0068611C" w:rsidP="0068611C">
      <w:pPr>
        <w:pStyle w:val="ListParagraph"/>
        <w:numPr>
          <w:ilvl w:val="0"/>
          <w:numId w:val="2"/>
        </w:numPr>
        <w:rPr>
          <w:lang w:val="fr-CA"/>
        </w:rPr>
      </w:pPr>
      <w:r>
        <w:rPr>
          <w:lang w:val="fr-CA"/>
        </w:rPr>
        <w:t xml:space="preserve">Aider </w:t>
      </w:r>
      <w:r w:rsidRPr="00592E49">
        <w:rPr>
          <w:lang w:val="fr-CA"/>
        </w:rPr>
        <w:t>les représentants locaux à résoudre les problèmes aux niveaux les plus bas, souvent sans avoir besoin de déposer un grief.</w:t>
      </w:r>
    </w:p>
    <w:p w14:paraId="2928C3B0" w14:textId="77777777" w:rsidR="0068611C" w:rsidRDefault="0068611C" w:rsidP="0068611C">
      <w:pPr>
        <w:pStyle w:val="ListParagraph"/>
        <w:numPr>
          <w:ilvl w:val="0"/>
          <w:numId w:val="2"/>
        </w:numPr>
        <w:rPr>
          <w:lang w:val="fr-CA"/>
        </w:rPr>
      </w:pPr>
      <w:r>
        <w:rPr>
          <w:lang w:val="fr-CA"/>
        </w:rPr>
        <w:t>Offrir une f</w:t>
      </w:r>
      <w:r w:rsidRPr="00BA1DD8">
        <w:rPr>
          <w:lang w:val="fr-CA"/>
        </w:rPr>
        <w:t>ormation en p</w:t>
      </w:r>
      <w:r>
        <w:rPr>
          <w:lang w:val="fr-CA"/>
        </w:rPr>
        <w:t>résentiel</w:t>
      </w:r>
      <w:r w:rsidRPr="00BA1DD8">
        <w:rPr>
          <w:lang w:val="fr-CA"/>
        </w:rPr>
        <w:t xml:space="preserve"> </w:t>
      </w:r>
      <w:r>
        <w:rPr>
          <w:lang w:val="fr-CA"/>
        </w:rPr>
        <w:t>M</w:t>
      </w:r>
      <w:r w:rsidRPr="00BA1DD8">
        <w:rPr>
          <w:lang w:val="fr-CA"/>
        </w:rPr>
        <w:t>odule 8</w:t>
      </w:r>
      <w:r>
        <w:rPr>
          <w:lang w:val="fr-CA"/>
        </w:rPr>
        <w:t xml:space="preserve"> – traitements des griefs</w:t>
      </w:r>
      <w:r w:rsidRPr="00BA1DD8">
        <w:rPr>
          <w:lang w:val="fr-CA"/>
        </w:rPr>
        <w:t xml:space="preserve"> aux nouveaux délégués syndicaux dans la région de la RCN</w:t>
      </w:r>
      <w:r>
        <w:rPr>
          <w:lang w:val="fr-CA"/>
        </w:rPr>
        <w:t>.</w:t>
      </w:r>
    </w:p>
    <w:p w14:paraId="1BE7FCFF" w14:textId="77777777" w:rsidR="0068611C" w:rsidRDefault="0068611C" w:rsidP="0068611C">
      <w:pPr>
        <w:pStyle w:val="ListParagraph"/>
        <w:numPr>
          <w:ilvl w:val="0"/>
          <w:numId w:val="2"/>
        </w:numPr>
        <w:rPr>
          <w:lang w:val="fr-CA"/>
        </w:rPr>
      </w:pPr>
      <w:r>
        <w:rPr>
          <w:lang w:val="fr-CA"/>
        </w:rPr>
        <w:t>Offrir une f</w:t>
      </w:r>
      <w:r w:rsidRPr="00BA1DD8">
        <w:rPr>
          <w:lang w:val="fr-CA"/>
        </w:rPr>
        <w:t>ormation en p</w:t>
      </w:r>
      <w:r>
        <w:rPr>
          <w:lang w:val="fr-CA"/>
        </w:rPr>
        <w:t>résentiel</w:t>
      </w:r>
      <w:r w:rsidRPr="00BA1DD8">
        <w:rPr>
          <w:lang w:val="fr-CA"/>
        </w:rPr>
        <w:t xml:space="preserve"> </w:t>
      </w:r>
      <w:r>
        <w:rPr>
          <w:lang w:val="fr-CA"/>
        </w:rPr>
        <w:t>M</w:t>
      </w:r>
      <w:r w:rsidRPr="00BA1DD8">
        <w:rPr>
          <w:lang w:val="fr-CA"/>
        </w:rPr>
        <w:t>odule 8</w:t>
      </w:r>
      <w:r>
        <w:rPr>
          <w:lang w:val="fr-CA"/>
        </w:rPr>
        <w:t xml:space="preserve"> – traitements des griefs</w:t>
      </w:r>
      <w:r w:rsidRPr="00BA1DD8">
        <w:rPr>
          <w:lang w:val="fr-CA"/>
        </w:rPr>
        <w:t xml:space="preserve"> aux nouveaux délégués syndicaux </w:t>
      </w:r>
      <w:r>
        <w:rPr>
          <w:lang w:val="fr-CA"/>
        </w:rPr>
        <w:t>à Halifax.</w:t>
      </w:r>
    </w:p>
    <w:p w14:paraId="2DE1961C" w14:textId="77777777" w:rsidR="0068611C" w:rsidRDefault="0068611C" w:rsidP="0068611C">
      <w:pPr>
        <w:pStyle w:val="ListParagraph"/>
        <w:numPr>
          <w:ilvl w:val="0"/>
          <w:numId w:val="2"/>
        </w:numPr>
        <w:rPr>
          <w:lang w:val="fr-CA"/>
        </w:rPr>
      </w:pPr>
      <w:r w:rsidRPr="00971BA8">
        <w:rPr>
          <w:lang w:val="fr-CA"/>
        </w:rPr>
        <w:t>Consult</w:t>
      </w:r>
      <w:r>
        <w:rPr>
          <w:lang w:val="fr-CA"/>
        </w:rPr>
        <w:t xml:space="preserve">er </w:t>
      </w:r>
      <w:r w:rsidRPr="00971BA8">
        <w:rPr>
          <w:lang w:val="fr-CA"/>
        </w:rPr>
        <w:t>et échang</w:t>
      </w:r>
      <w:r>
        <w:rPr>
          <w:lang w:val="fr-CA"/>
        </w:rPr>
        <w:t xml:space="preserve">er </w:t>
      </w:r>
      <w:r w:rsidRPr="00971BA8">
        <w:rPr>
          <w:lang w:val="fr-CA"/>
        </w:rPr>
        <w:t>des idées avec des collègues.</w:t>
      </w:r>
      <w:r w:rsidRPr="00B37BAA">
        <w:rPr>
          <w:lang w:val="fr-CA"/>
        </w:rPr>
        <w:t xml:space="preserve"> </w:t>
      </w:r>
    </w:p>
    <w:p w14:paraId="424870FC" w14:textId="77777777" w:rsidR="0068611C" w:rsidRPr="00B37BAA" w:rsidRDefault="0068611C" w:rsidP="0068611C">
      <w:pPr>
        <w:pStyle w:val="ListParagraph"/>
        <w:numPr>
          <w:ilvl w:val="0"/>
          <w:numId w:val="2"/>
        </w:numPr>
        <w:rPr>
          <w:lang w:val="fr-CA"/>
        </w:rPr>
      </w:pPr>
      <w:r w:rsidRPr="0089728E">
        <w:rPr>
          <w:lang w:val="fr-CA"/>
        </w:rPr>
        <w:t>Consult</w:t>
      </w:r>
      <w:r>
        <w:rPr>
          <w:lang w:val="fr-CA"/>
        </w:rPr>
        <w:t>er</w:t>
      </w:r>
      <w:r w:rsidRPr="0089728E">
        <w:rPr>
          <w:lang w:val="fr-CA"/>
        </w:rPr>
        <w:t xml:space="preserve"> les Services juridiques de l'AFPC sur plusieurs requêtes des représentants locaux.</w:t>
      </w:r>
    </w:p>
    <w:p w14:paraId="702351F4" w14:textId="77777777" w:rsidR="0068611C" w:rsidRDefault="0068611C" w:rsidP="0068611C">
      <w:pPr>
        <w:pStyle w:val="ListParagraph"/>
        <w:numPr>
          <w:ilvl w:val="0"/>
          <w:numId w:val="2"/>
        </w:numPr>
        <w:rPr>
          <w:lang w:val="fr-CA"/>
        </w:rPr>
      </w:pPr>
      <w:r w:rsidRPr="00705A86">
        <w:rPr>
          <w:lang w:val="fr-CA"/>
        </w:rPr>
        <w:t>Préparation des présentations pour les audiences de griefs de 3e niveau.</w:t>
      </w:r>
    </w:p>
    <w:p w14:paraId="160BF8C0" w14:textId="77777777" w:rsidR="0068611C" w:rsidRDefault="0068611C" w:rsidP="0068611C">
      <w:pPr>
        <w:pStyle w:val="ListParagraph"/>
        <w:numPr>
          <w:ilvl w:val="0"/>
          <w:numId w:val="2"/>
        </w:numPr>
        <w:rPr>
          <w:lang w:val="fr-CA"/>
        </w:rPr>
      </w:pPr>
      <w:r w:rsidRPr="00BD7330">
        <w:rPr>
          <w:lang w:val="fr-CA"/>
        </w:rPr>
        <w:t>Représentation des membres lors des audiences de griefs au 3e palier.</w:t>
      </w:r>
    </w:p>
    <w:p w14:paraId="6452A202" w14:textId="77777777" w:rsidR="0068611C" w:rsidRDefault="0068611C" w:rsidP="0068611C">
      <w:pPr>
        <w:pStyle w:val="ListParagraph"/>
        <w:numPr>
          <w:ilvl w:val="0"/>
          <w:numId w:val="2"/>
        </w:numPr>
        <w:rPr>
          <w:lang w:val="fr-CA"/>
        </w:rPr>
      </w:pPr>
      <w:r>
        <w:rPr>
          <w:lang w:val="fr-CA"/>
        </w:rPr>
        <w:t>Assister</w:t>
      </w:r>
      <w:r w:rsidRPr="00620CE6">
        <w:rPr>
          <w:lang w:val="fr-CA"/>
        </w:rPr>
        <w:t xml:space="preserve"> à une r</w:t>
      </w:r>
      <w:r>
        <w:rPr>
          <w:lang w:val="fr-CA"/>
        </w:rPr>
        <w:t>encontre</w:t>
      </w:r>
      <w:r w:rsidRPr="00620CE6">
        <w:rPr>
          <w:lang w:val="fr-CA"/>
        </w:rPr>
        <w:t xml:space="preserve"> disciplinaire pour un</w:t>
      </w:r>
      <w:r>
        <w:rPr>
          <w:lang w:val="fr-CA"/>
        </w:rPr>
        <w:t>e</w:t>
      </w:r>
      <w:r w:rsidRPr="00620CE6">
        <w:rPr>
          <w:lang w:val="fr-CA"/>
        </w:rPr>
        <w:t xml:space="preserve"> membre dont la section locale n'est pas active.</w:t>
      </w:r>
    </w:p>
    <w:p w14:paraId="511E12C6" w14:textId="77777777" w:rsidR="0068611C" w:rsidRDefault="0068611C" w:rsidP="0068611C">
      <w:pPr>
        <w:pStyle w:val="ListParagraph"/>
        <w:numPr>
          <w:ilvl w:val="0"/>
          <w:numId w:val="2"/>
        </w:numPr>
        <w:rPr>
          <w:lang w:val="fr-CA"/>
        </w:rPr>
      </w:pPr>
      <w:r>
        <w:rPr>
          <w:lang w:val="fr-CA"/>
        </w:rPr>
        <w:t>Représentation de</w:t>
      </w:r>
      <w:r w:rsidRPr="00F13A63">
        <w:rPr>
          <w:lang w:val="fr-CA"/>
        </w:rPr>
        <w:t xml:space="preserve"> </w:t>
      </w:r>
      <w:r>
        <w:rPr>
          <w:lang w:val="fr-CA"/>
        </w:rPr>
        <w:t xml:space="preserve">cette </w:t>
      </w:r>
      <w:r w:rsidRPr="00F13A63">
        <w:rPr>
          <w:lang w:val="fr-CA"/>
        </w:rPr>
        <w:t>même membre à une audience de grief au 2e palier parce qu'elle n'avait pas de représentant local pour l'aider.</w:t>
      </w:r>
    </w:p>
    <w:p w14:paraId="1AD38F28" w14:textId="77777777" w:rsidR="0068611C" w:rsidRPr="009818A0" w:rsidRDefault="0068611C" w:rsidP="0068611C">
      <w:pPr>
        <w:rPr>
          <w:u w:val="single"/>
          <w:lang w:val="fr-CA"/>
        </w:rPr>
      </w:pPr>
      <w:r w:rsidRPr="009818A0">
        <w:rPr>
          <w:u w:val="single"/>
          <w:lang w:val="fr-CA"/>
        </w:rPr>
        <w:t>Griefs présentés entre décembre 2022 et avril 2023 :</w:t>
      </w:r>
    </w:p>
    <w:p w14:paraId="4127A7B4" w14:textId="77777777" w:rsidR="0068611C" w:rsidRDefault="0068611C" w:rsidP="0068611C">
      <w:pPr>
        <w:pStyle w:val="ListParagraph"/>
        <w:numPr>
          <w:ilvl w:val="0"/>
          <w:numId w:val="2"/>
        </w:numPr>
        <w:rPr>
          <w:lang w:val="fr-CA"/>
        </w:rPr>
      </w:pPr>
      <w:r>
        <w:rPr>
          <w:lang w:val="fr-CA"/>
        </w:rPr>
        <w:t>Griefs sur le mandat de vaccins = 6</w:t>
      </w:r>
    </w:p>
    <w:p w14:paraId="29598ABF" w14:textId="77777777" w:rsidR="0068611C" w:rsidRDefault="0068611C" w:rsidP="0068611C">
      <w:pPr>
        <w:pStyle w:val="ListParagraph"/>
        <w:numPr>
          <w:ilvl w:val="0"/>
          <w:numId w:val="2"/>
        </w:numPr>
        <w:rPr>
          <w:lang w:val="fr-CA"/>
        </w:rPr>
      </w:pPr>
      <w:r>
        <w:rPr>
          <w:lang w:val="fr-CA"/>
        </w:rPr>
        <w:t>Griefs sur le congé 699 = 1</w:t>
      </w:r>
    </w:p>
    <w:p w14:paraId="6B2C7981" w14:textId="77777777" w:rsidR="0068611C" w:rsidRDefault="0068611C" w:rsidP="0068611C">
      <w:pPr>
        <w:pStyle w:val="ListParagraph"/>
        <w:numPr>
          <w:ilvl w:val="0"/>
          <w:numId w:val="2"/>
        </w:numPr>
        <w:rPr>
          <w:lang w:val="fr-CA"/>
        </w:rPr>
      </w:pPr>
      <w:r>
        <w:rPr>
          <w:lang w:val="fr-CA"/>
        </w:rPr>
        <w:t>Griefs sur la discrimination et le harcèlement (race/religion/origines ethniques) = 2</w:t>
      </w:r>
    </w:p>
    <w:p w14:paraId="04F41C9E" w14:textId="77777777" w:rsidR="0068611C" w:rsidRDefault="0068611C" w:rsidP="0068611C">
      <w:pPr>
        <w:rPr>
          <w:lang w:val="fr-CA"/>
        </w:rPr>
      </w:pPr>
      <w:r w:rsidRPr="00583235">
        <w:rPr>
          <w:u w:val="single"/>
          <w:lang w:val="fr-CA"/>
        </w:rPr>
        <w:t>Griefs à entendre pour la RCN</w:t>
      </w:r>
      <w:r w:rsidRPr="004826C9">
        <w:rPr>
          <w:lang w:val="fr-CA"/>
        </w:rPr>
        <w:t> :</w:t>
      </w:r>
    </w:p>
    <w:p w14:paraId="23FA987D" w14:textId="77777777" w:rsidR="0068611C" w:rsidRDefault="0068611C" w:rsidP="0068611C">
      <w:pPr>
        <w:pStyle w:val="ListParagraph"/>
        <w:numPr>
          <w:ilvl w:val="0"/>
          <w:numId w:val="2"/>
        </w:numPr>
        <w:rPr>
          <w:lang w:val="fr-CA"/>
        </w:rPr>
      </w:pPr>
      <w:bookmarkStart w:id="5" w:name="_Hlk132202830"/>
      <w:r>
        <w:rPr>
          <w:lang w:val="fr-CA"/>
        </w:rPr>
        <w:t>Griefs sur le mandat de vaccins = 5</w:t>
      </w:r>
    </w:p>
    <w:p w14:paraId="5FB8CB00" w14:textId="77777777" w:rsidR="0068611C" w:rsidRDefault="0068611C" w:rsidP="0068611C">
      <w:pPr>
        <w:pStyle w:val="ListParagraph"/>
        <w:numPr>
          <w:ilvl w:val="0"/>
          <w:numId w:val="2"/>
        </w:numPr>
        <w:rPr>
          <w:lang w:val="fr-CA"/>
        </w:rPr>
      </w:pPr>
      <w:r>
        <w:rPr>
          <w:lang w:val="fr-CA"/>
        </w:rPr>
        <w:t>Griefs liés aux congés = 1</w:t>
      </w:r>
    </w:p>
    <w:p w14:paraId="4F50A5CD" w14:textId="77777777" w:rsidR="0068611C" w:rsidRDefault="0068611C" w:rsidP="0068611C">
      <w:pPr>
        <w:pStyle w:val="ListParagraph"/>
        <w:numPr>
          <w:ilvl w:val="0"/>
          <w:numId w:val="2"/>
        </w:numPr>
        <w:rPr>
          <w:lang w:val="fr-CA"/>
        </w:rPr>
      </w:pPr>
      <w:r>
        <w:rPr>
          <w:lang w:val="fr-CA"/>
        </w:rPr>
        <w:t>Griefs sur l’équité salariale = 3</w:t>
      </w:r>
    </w:p>
    <w:p w14:paraId="63F58B67" w14:textId="77777777" w:rsidR="0068611C" w:rsidRDefault="0068611C" w:rsidP="0068611C">
      <w:pPr>
        <w:pStyle w:val="ListParagraph"/>
        <w:numPr>
          <w:ilvl w:val="0"/>
          <w:numId w:val="2"/>
        </w:numPr>
        <w:rPr>
          <w:lang w:val="fr-CA"/>
        </w:rPr>
      </w:pPr>
      <w:r>
        <w:rPr>
          <w:lang w:val="fr-CA"/>
        </w:rPr>
        <w:t>Griefs sur la discrimination/harcèlement/accommodement = 4</w:t>
      </w:r>
    </w:p>
    <w:p w14:paraId="5DF1D7C4" w14:textId="77777777" w:rsidR="0068611C" w:rsidRDefault="0068611C" w:rsidP="0068611C">
      <w:pPr>
        <w:pStyle w:val="ListParagraph"/>
        <w:numPr>
          <w:ilvl w:val="0"/>
          <w:numId w:val="2"/>
        </w:numPr>
        <w:rPr>
          <w:lang w:val="fr-CA"/>
        </w:rPr>
      </w:pPr>
      <w:r>
        <w:rPr>
          <w:lang w:val="fr-CA"/>
        </w:rPr>
        <w:t>Griefs disciplinaires = 1</w:t>
      </w:r>
    </w:p>
    <w:bookmarkEnd w:id="5"/>
    <w:p w14:paraId="21EF62E1" w14:textId="77777777" w:rsidR="0068611C" w:rsidRDefault="0068611C" w:rsidP="0068611C">
      <w:pPr>
        <w:pStyle w:val="ListParagraph"/>
        <w:numPr>
          <w:ilvl w:val="0"/>
          <w:numId w:val="2"/>
        </w:numPr>
        <w:rPr>
          <w:lang w:val="fr-CA"/>
        </w:rPr>
      </w:pPr>
      <w:r>
        <w:rPr>
          <w:lang w:val="fr-CA"/>
        </w:rPr>
        <w:t>Griefs liés à la paie et aux protocoles d’entente = 4</w:t>
      </w:r>
    </w:p>
    <w:p w14:paraId="61748EDC" w14:textId="77777777" w:rsidR="0068611C" w:rsidRPr="00ED57A7" w:rsidRDefault="0068611C" w:rsidP="0068611C">
      <w:pPr>
        <w:rPr>
          <w:u w:val="single"/>
          <w:lang w:val="fr-CA"/>
        </w:rPr>
      </w:pPr>
      <w:r w:rsidRPr="00ED57A7">
        <w:rPr>
          <w:u w:val="single"/>
          <w:lang w:val="fr-CA"/>
        </w:rPr>
        <w:t>Griefs à entendre pour l’Ontario :</w:t>
      </w:r>
    </w:p>
    <w:p w14:paraId="4F998009" w14:textId="77777777" w:rsidR="0068611C" w:rsidRDefault="0068611C" w:rsidP="0068611C">
      <w:pPr>
        <w:pStyle w:val="ListParagraph"/>
        <w:numPr>
          <w:ilvl w:val="0"/>
          <w:numId w:val="2"/>
        </w:numPr>
        <w:rPr>
          <w:lang w:val="fr-CA"/>
        </w:rPr>
      </w:pPr>
      <w:r>
        <w:rPr>
          <w:lang w:val="fr-CA"/>
        </w:rPr>
        <w:t>Griefs sur le mandat de vaccins = 4</w:t>
      </w:r>
    </w:p>
    <w:p w14:paraId="4ED1CB9C" w14:textId="77777777" w:rsidR="0068611C" w:rsidRDefault="0068611C" w:rsidP="0068611C">
      <w:pPr>
        <w:pStyle w:val="ListParagraph"/>
        <w:numPr>
          <w:ilvl w:val="0"/>
          <w:numId w:val="2"/>
        </w:numPr>
        <w:rPr>
          <w:lang w:val="fr-CA"/>
        </w:rPr>
      </w:pPr>
      <w:r>
        <w:rPr>
          <w:lang w:val="fr-CA"/>
        </w:rPr>
        <w:t>Griefs sur le congé 699 = 15</w:t>
      </w:r>
    </w:p>
    <w:p w14:paraId="617D008D" w14:textId="77777777" w:rsidR="0068611C" w:rsidRDefault="0068611C" w:rsidP="0068611C">
      <w:pPr>
        <w:pStyle w:val="ListParagraph"/>
        <w:numPr>
          <w:ilvl w:val="0"/>
          <w:numId w:val="2"/>
        </w:numPr>
        <w:rPr>
          <w:lang w:val="fr-CA"/>
        </w:rPr>
      </w:pPr>
      <w:r>
        <w:rPr>
          <w:lang w:val="fr-CA"/>
        </w:rPr>
        <w:t>Griefs sur la discrimination/harcèlement/accommodement = 2</w:t>
      </w:r>
    </w:p>
    <w:p w14:paraId="138B1C1C" w14:textId="77777777" w:rsidR="0068611C" w:rsidRDefault="0068611C" w:rsidP="0068611C">
      <w:pPr>
        <w:pStyle w:val="ListParagraph"/>
        <w:numPr>
          <w:ilvl w:val="0"/>
          <w:numId w:val="2"/>
        </w:numPr>
        <w:rPr>
          <w:lang w:val="fr-CA"/>
        </w:rPr>
      </w:pPr>
      <w:r>
        <w:rPr>
          <w:lang w:val="fr-CA"/>
        </w:rPr>
        <w:t>Griefs disciplinaires = 1</w:t>
      </w:r>
    </w:p>
    <w:p w14:paraId="5AC20D73" w14:textId="77777777" w:rsidR="0068611C" w:rsidRDefault="0068611C" w:rsidP="0068611C">
      <w:pPr>
        <w:rPr>
          <w:lang w:val="fr-CA"/>
        </w:rPr>
      </w:pPr>
      <w:r>
        <w:rPr>
          <w:lang w:val="fr-CA"/>
        </w:rPr>
        <w:t>J’ai de la difficulté récemment à obtenir des dates d’audience au 3</w:t>
      </w:r>
      <w:r w:rsidRPr="00B453B9">
        <w:rPr>
          <w:vertAlign w:val="superscript"/>
          <w:lang w:val="fr-CA"/>
        </w:rPr>
        <w:t>e</w:t>
      </w:r>
      <w:r>
        <w:rPr>
          <w:lang w:val="fr-CA"/>
        </w:rPr>
        <w:t xml:space="preserve"> palier du Département car les représentants prétendent qu’ils sont très occupés avec des préparations pour la grève.</w:t>
      </w:r>
    </w:p>
    <w:p w14:paraId="36F8AE6B" w14:textId="3BA9948A" w:rsidR="0068611C" w:rsidRPr="004A4238" w:rsidRDefault="0068611C" w:rsidP="0068611C">
      <w:pPr>
        <w:rPr>
          <w:lang w:val="fr-CA"/>
        </w:rPr>
      </w:pPr>
      <w:r>
        <w:rPr>
          <w:lang w:val="fr-CA"/>
        </w:rPr>
        <w:t>_______________________________________________________________________________</w:t>
      </w:r>
    </w:p>
    <w:p w14:paraId="10921049" w14:textId="67AA51D9" w:rsidR="0068611C" w:rsidRPr="0068611C" w:rsidRDefault="0068611C" w:rsidP="0068611C">
      <w:pPr>
        <w:jc w:val="both"/>
        <w:rPr>
          <w:b/>
          <w:bCs/>
          <w:kern w:val="0"/>
          <w:lang w:val="fr-CA"/>
          <w14:ligatures w14:val="none"/>
        </w:rPr>
      </w:pPr>
      <w:r w:rsidRPr="0068611C">
        <w:rPr>
          <w:b/>
          <w:bCs/>
          <w:kern w:val="0"/>
          <w:lang w:val="fr-CA"/>
          <w14:ligatures w14:val="none"/>
        </w:rPr>
        <w:t xml:space="preserve">Marie-Claude Chapman - Régions du Québec &amp; Manitoba /Saskatchewan </w:t>
      </w:r>
    </w:p>
    <w:p w14:paraId="4E87805C" w14:textId="77777777" w:rsidR="0068611C" w:rsidRDefault="0068611C" w:rsidP="0068611C">
      <w:pPr>
        <w:jc w:val="both"/>
        <w:rPr>
          <w:b/>
          <w:bCs/>
          <w:kern w:val="0"/>
          <w:lang w:val="fr-CA"/>
          <w14:ligatures w14:val="none"/>
        </w:rPr>
      </w:pPr>
      <w:r w:rsidRPr="0068611C">
        <w:rPr>
          <w:b/>
          <w:bCs/>
          <w:kern w:val="0"/>
          <w:lang w:val="fr-CA"/>
          <w14:ligatures w14:val="none"/>
        </w:rPr>
        <w:t>Rapport ART – 5 novembre 2022 au 11 avril 2023</w:t>
      </w:r>
    </w:p>
    <w:p w14:paraId="3E520813" w14:textId="77777777" w:rsidR="00FF7579" w:rsidRPr="00FF7579" w:rsidRDefault="00FF7579" w:rsidP="00FF7579">
      <w:pPr>
        <w:jc w:val="both"/>
        <w:rPr>
          <w:kern w:val="0"/>
          <w:lang w:val="fr-CA"/>
          <w14:ligatures w14:val="none"/>
        </w:rPr>
      </w:pPr>
      <w:r w:rsidRPr="00FF7579">
        <w:rPr>
          <w:kern w:val="0"/>
          <w:lang w:val="fr-CA"/>
          <w14:ligatures w14:val="none"/>
        </w:rPr>
        <w:t>Depuis mon dernier rapport, j’ai continué de développer mes connaissances sur le MDN et les particularités de ce ministère. Durant la période couverte par ce rapport, j’ai continué d’être très sollicitée pour fournir des informations ainsi que des avis et conseils sur des interprétations d’articles de convention collective, sur des propositions de libellés pour différents types de griefs ainsi que pour des suivis sur des dossiers en cours.</w:t>
      </w:r>
    </w:p>
    <w:p w14:paraId="6C0CA30E" w14:textId="77777777" w:rsidR="00FF7579" w:rsidRPr="00FF7579" w:rsidRDefault="00FF7579" w:rsidP="00FF7579">
      <w:pPr>
        <w:jc w:val="both"/>
        <w:rPr>
          <w:kern w:val="0"/>
          <w:lang w:val="fr-CA"/>
          <w14:ligatures w14:val="none"/>
        </w:rPr>
      </w:pPr>
      <w:r w:rsidRPr="00FF7579">
        <w:rPr>
          <w:kern w:val="0"/>
          <w:lang w:val="fr-CA"/>
          <w14:ligatures w14:val="none"/>
        </w:rPr>
        <w:t>Les délais pour obtenir des dates d’audition ainsi que des réponses de l’employeur au 3</w:t>
      </w:r>
      <w:r w:rsidRPr="00FF7579">
        <w:rPr>
          <w:kern w:val="0"/>
          <w:vertAlign w:val="superscript"/>
          <w:lang w:val="fr-CA"/>
          <w14:ligatures w14:val="none"/>
        </w:rPr>
        <w:t>e</w:t>
      </w:r>
      <w:r w:rsidRPr="00FF7579">
        <w:rPr>
          <w:kern w:val="0"/>
          <w:lang w:val="fr-CA"/>
          <w14:ligatures w14:val="none"/>
        </w:rPr>
        <w:t xml:space="preserve"> palier continuent d’être plus long que souhaitable. Il est fort probable que ces délais soit dus au roulement et au manque de personnel des relations de travail du MDN. Ceci dit, j’ai présenté un total de 17 griefs au 3e palier au moment de soumettre ce rapport. J’attends présentement la confirmation de dates d’auditions pour 3 autres griefs d’ici 2 semaines, incluant pour un congédiement. </w:t>
      </w:r>
    </w:p>
    <w:p w14:paraId="3BD84E57" w14:textId="77777777" w:rsidR="00FF7579" w:rsidRPr="00FF7579" w:rsidRDefault="00FF7579" w:rsidP="00FF7579">
      <w:pPr>
        <w:jc w:val="both"/>
        <w:rPr>
          <w:kern w:val="0"/>
          <w:lang w:val="fr-CA"/>
          <w14:ligatures w14:val="none"/>
        </w:rPr>
      </w:pPr>
      <w:r w:rsidRPr="00FF7579">
        <w:rPr>
          <w:kern w:val="0"/>
          <w:lang w:val="fr-CA"/>
          <w14:ligatures w14:val="none"/>
        </w:rPr>
        <w:t>Au cours des derniers mois, j’ai eu des consultations avec des représentant-e-s de sections locales et/ou des membres au sujet des griefs actifs. J’ai aussi recueilli des informations, j’ai effectué des recherches et j’ai préparé des brouillons de présentations de griefs en suspens au 3</w:t>
      </w:r>
      <w:r w:rsidRPr="00FF7579">
        <w:rPr>
          <w:kern w:val="0"/>
          <w:vertAlign w:val="superscript"/>
          <w:lang w:val="fr-CA"/>
          <w14:ligatures w14:val="none"/>
        </w:rPr>
        <w:t>e</w:t>
      </w:r>
      <w:r w:rsidRPr="00FF7579">
        <w:rPr>
          <w:kern w:val="0"/>
          <w:lang w:val="fr-CA"/>
          <w14:ligatures w14:val="none"/>
        </w:rPr>
        <w:t xml:space="preserve"> palier. Ainsi, une bonne quantité de temps fût passée à chaque semaine au téléphone ou sur Teams ainsi qu’à échanger des informations par courriel.  </w:t>
      </w:r>
    </w:p>
    <w:p w14:paraId="74423BFD" w14:textId="77777777" w:rsidR="00FF7579" w:rsidRPr="00FF7579" w:rsidRDefault="00FF7579" w:rsidP="00FF7579">
      <w:pPr>
        <w:jc w:val="both"/>
        <w:rPr>
          <w:kern w:val="0"/>
          <w:lang w:val="fr-CA"/>
          <w14:ligatures w14:val="none"/>
        </w:rPr>
      </w:pPr>
      <w:r w:rsidRPr="00FF7579">
        <w:rPr>
          <w:kern w:val="0"/>
          <w:lang w:val="fr-CA"/>
          <w14:ligatures w14:val="none"/>
        </w:rPr>
        <w:t xml:space="preserve">Ce qui précède ne tient pas compte des consultations/discussions avec les représentant-e-s des sections locales et/ou des membres sur diverses questions telles que les plaintes de violence en milieu de travail, le processus d’accommodement, la retraite médicale, le processus de demandes d’indemnité ou d’appel de décisions de la Sun Life, les conflits d’intérêt, les processus d’enquêtes, ainsi que plusieurs autres sujets. J’ai aussi eu des consultations avec des collègues de l’AFPC pour des griefs en arbitrage, pour des questions soumisses à la section de la représentation et sur des dossiers de CNESST. </w:t>
      </w:r>
    </w:p>
    <w:p w14:paraId="2C0457B1" w14:textId="77777777" w:rsidR="00FF7579" w:rsidRPr="00FF7579" w:rsidRDefault="00FF7579" w:rsidP="00FF7579">
      <w:pPr>
        <w:jc w:val="both"/>
        <w:rPr>
          <w:kern w:val="0"/>
          <w:lang w:val="fr-CA"/>
          <w14:ligatures w14:val="none"/>
        </w:rPr>
      </w:pPr>
      <w:r w:rsidRPr="00FF7579">
        <w:rPr>
          <w:kern w:val="0"/>
          <w:lang w:val="fr-CA"/>
          <w14:ligatures w14:val="none"/>
        </w:rPr>
        <w:t xml:space="preserve">À la fin du mars 2023, j’ai été invitée à assister à la conférence de l’UEDN Québec où j’ai eu l’opportunité de rencontrer en personne des représentant-e-s des sections locales du Québec. Cet événement m’a permis de mieux connaitre les représentant-e-s et de constater leur « bagage » syndical impressionnant.  De plus, j’ai eu l’occasion de faire une présentation et de répondre à plusieurs questions de ceux-ci et celles-ci.  J’en profite pour remercier encore le VP du Québec, Gérald Grenon, ainsi que tous les représentant-e-s qui étaient présent-e-s de leur accueil chaleureux. </w:t>
      </w:r>
    </w:p>
    <w:p w14:paraId="3DA4E1AA" w14:textId="77777777" w:rsidR="00FF7579" w:rsidRPr="00FF7579" w:rsidRDefault="00FF7579" w:rsidP="00FF7579">
      <w:pPr>
        <w:jc w:val="both"/>
        <w:rPr>
          <w:kern w:val="0"/>
          <w:lang w:val="fr-CA"/>
          <w14:ligatures w14:val="none"/>
        </w:rPr>
      </w:pPr>
      <w:r w:rsidRPr="00FF7579">
        <w:rPr>
          <w:kern w:val="0"/>
          <w:lang w:val="fr-CA"/>
          <w14:ligatures w14:val="none"/>
        </w:rPr>
        <w:t xml:space="preserve">Depuis mon dernier rapport, j’ai reçu approximativement 37 griefs additionnels, dont 20 de la région du Québec et 17 de Manitoba/Saskatchewan. Ce nombre exclu 4 griefs dans le dossier des incomplets. </w:t>
      </w:r>
    </w:p>
    <w:p w14:paraId="797211B8" w14:textId="77777777" w:rsidR="00FF7579" w:rsidRPr="00FF7579" w:rsidRDefault="00FF7579" w:rsidP="00FF7579">
      <w:pPr>
        <w:jc w:val="both"/>
        <w:rPr>
          <w:kern w:val="0"/>
          <w:lang w:val="fr-CA"/>
          <w14:ligatures w14:val="none"/>
        </w:rPr>
      </w:pPr>
    </w:p>
    <w:p w14:paraId="281EAD51" w14:textId="77777777" w:rsidR="00FF7579" w:rsidRPr="00FF7579" w:rsidRDefault="00FF7579" w:rsidP="00FF7579">
      <w:pPr>
        <w:jc w:val="both"/>
        <w:rPr>
          <w:b/>
          <w:bCs/>
          <w:kern w:val="0"/>
          <w:lang w:val="fr-CA"/>
          <w14:ligatures w14:val="none"/>
        </w:rPr>
      </w:pPr>
      <w:r w:rsidRPr="00FF7579">
        <w:rPr>
          <w:b/>
          <w:bCs/>
          <w:kern w:val="0"/>
          <w:lang w:val="fr-CA"/>
          <w14:ligatures w14:val="none"/>
        </w:rPr>
        <w:t>Statut actuel des griefs par région:</w:t>
      </w:r>
    </w:p>
    <w:p w14:paraId="3BEBBE70" w14:textId="77777777" w:rsidR="00FF7579" w:rsidRPr="00FF7579" w:rsidRDefault="00FF7579" w:rsidP="00FF7579">
      <w:pPr>
        <w:jc w:val="both"/>
        <w:rPr>
          <w:kern w:val="0"/>
          <w:lang w:val="fr-CA"/>
          <w14:ligatures w14:val="none"/>
        </w:rPr>
      </w:pPr>
    </w:p>
    <w:p w14:paraId="5DF5A980" w14:textId="77777777" w:rsidR="00FF7579" w:rsidRPr="00FF7579" w:rsidRDefault="00FF7579" w:rsidP="00FF7579">
      <w:pPr>
        <w:jc w:val="both"/>
        <w:rPr>
          <w:b/>
          <w:bCs/>
          <w:kern w:val="0"/>
          <w:sz w:val="26"/>
          <w:szCs w:val="26"/>
          <w:u w:val="single"/>
          <w:lang w:val="fr-CA"/>
          <w14:ligatures w14:val="none"/>
        </w:rPr>
      </w:pPr>
      <w:r w:rsidRPr="00FF7579">
        <w:rPr>
          <w:b/>
          <w:bCs/>
          <w:kern w:val="0"/>
          <w:sz w:val="26"/>
          <w:szCs w:val="26"/>
          <w:u w:val="single"/>
          <w:lang w:val="fr-CA"/>
          <w14:ligatures w14:val="none"/>
        </w:rPr>
        <w:t>Région du Québec</w:t>
      </w:r>
    </w:p>
    <w:p w14:paraId="34747309" w14:textId="77777777" w:rsidR="00FF7579" w:rsidRPr="00FF7579" w:rsidRDefault="00FF7579" w:rsidP="00FF7579">
      <w:pPr>
        <w:jc w:val="both"/>
        <w:rPr>
          <w:b/>
          <w:bCs/>
          <w:kern w:val="0"/>
          <w:lang w:val="fr-CA"/>
          <w14:ligatures w14:val="none"/>
        </w:rPr>
      </w:pPr>
      <w:r w:rsidRPr="00FF7579">
        <w:rPr>
          <w:b/>
          <w:bCs/>
          <w:kern w:val="0"/>
          <w:lang w:val="fr-CA"/>
          <w14:ligatures w14:val="none"/>
        </w:rPr>
        <w:t xml:space="preserve">Dossiers actifs à être présentés en date du 11 avril 2023:  </w:t>
      </w:r>
    </w:p>
    <w:p w14:paraId="726DEA72" w14:textId="77777777" w:rsidR="00FF7579" w:rsidRPr="00FF7579" w:rsidRDefault="00FF7579" w:rsidP="00FF7579">
      <w:pPr>
        <w:spacing w:after="0"/>
        <w:jc w:val="both"/>
        <w:rPr>
          <w:kern w:val="0"/>
          <w:lang w:val="fr-CA"/>
          <w14:ligatures w14:val="none"/>
        </w:rPr>
      </w:pPr>
      <w:r w:rsidRPr="00FF7579">
        <w:rPr>
          <w:kern w:val="0"/>
          <w:lang w:val="fr-CA"/>
          <w14:ligatures w14:val="none"/>
        </w:rPr>
        <w:t>Congédiement : 2</w:t>
      </w:r>
    </w:p>
    <w:p w14:paraId="7DC810DF" w14:textId="77777777" w:rsidR="00FF7579" w:rsidRPr="00FF7579" w:rsidRDefault="00FF7579" w:rsidP="00FF7579">
      <w:pPr>
        <w:spacing w:after="0"/>
        <w:jc w:val="both"/>
        <w:rPr>
          <w:kern w:val="0"/>
          <w:lang w:val="fr-CA"/>
          <w14:ligatures w14:val="none"/>
        </w:rPr>
      </w:pPr>
      <w:r w:rsidRPr="00FF7579">
        <w:rPr>
          <w:kern w:val="0"/>
          <w:lang w:val="fr-CA"/>
          <w14:ligatures w14:val="none"/>
        </w:rPr>
        <w:t>Abus d’autorité: 3</w:t>
      </w:r>
    </w:p>
    <w:p w14:paraId="7F3C25C8" w14:textId="77777777" w:rsidR="00FF7579" w:rsidRPr="00FF7579" w:rsidRDefault="00FF7579" w:rsidP="00FF7579">
      <w:pPr>
        <w:spacing w:after="0"/>
        <w:jc w:val="both"/>
        <w:rPr>
          <w:kern w:val="0"/>
          <w:lang w:val="fr-CA"/>
          <w14:ligatures w14:val="none"/>
        </w:rPr>
      </w:pPr>
      <w:r w:rsidRPr="00FF7579">
        <w:rPr>
          <w:kern w:val="0"/>
          <w:lang w:val="fr-CA"/>
          <w14:ligatures w14:val="none"/>
        </w:rPr>
        <w:t>Discrimination : 2</w:t>
      </w:r>
    </w:p>
    <w:p w14:paraId="418263B7" w14:textId="77777777" w:rsidR="00FF7579" w:rsidRPr="00FF7579" w:rsidRDefault="00FF7579" w:rsidP="00FF7579">
      <w:pPr>
        <w:spacing w:after="0"/>
        <w:jc w:val="both"/>
        <w:rPr>
          <w:kern w:val="0"/>
          <w:lang w:val="fr-CA"/>
          <w14:ligatures w14:val="none"/>
        </w:rPr>
      </w:pPr>
      <w:r w:rsidRPr="00FF7579">
        <w:rPr>
          <w:kern w:val="0"/>
          <w:lang w:val="fr-CA"/>
          <w14:ligatures w14:val="none"/>
        </w:rPr>
        <w:t>Congé 699: 3</w:t>
      </w:r>
    </w:p>
    <w:p w14:paraId="42383946" w14:textId="77777777" w:rsidR="00FF7579" w:rsidRPr="00FF7579" w:rsidRDefault="00FF7579" w:rsidP="00FF7579">
      <w:pPr>
        <w:spacing w:after="0"/>
        <w:jc w:val="both"/>
        <w:rPr>
          <w:kern w:val="0"/>
          <w:lang w:val="fr-CA"/>
          <w14:ligatures w14:val="none"/>
        </w:rPr>
      </w:pPr>
      <w:r w:rsidRPr="00FF7579">
        <w:rPr>
          <w:kern w:val="0"/>
          <w:lang w:val="fr-CA"/>
          <w14:ligatures w14:val="none"/>
        </w:rPr>
        <w:t>Phénix/Problèmes de paye: 5</w:t>
      </w:r>
    </w:p>
    <w:p w14:paraId="01FA0B73" w14:textId="77777777" w:rsidR="00FF7579" w:rsidRPr="00FF7579" w:rsidRDefault="00FF7579" w:rsidP="00FF7579">
      <w:pPr>
        <w:spacing w:after="0"/>
        <w:jc w:val="both"/>
        <w:rPr>
          <w:kern w:val="0"/>
          <w:lang w:val="fr-CA"/>
          <w14:ligatures w14:val="none"/>
        </w:rPr>
      </w:pPr>
      <w:r w:rsidRPr="00FF7579">
        <w:rPr>
          <w:kern w:val="0"/>
          <w:lang w:val="fr-CA"/>
          <w14:ligatures w14:val="none"/>
        </w:rPr>
        <w:t>Processus d’enquête: 1</w:t>
      </w:r>
    </w:p>
    <w:p w14:paraId="7095E628" w14:textId="77777777" w:rsidR="00FF7579" w:rsidRPr="00FF7579" w:rsidRDefault="00FF7579" w:rsidP="00FF7579">
      <w:pPr>
        <w:spacing w:after="0"/>
        <w:jc w:val="both"/>
        <w:rPr>
          <w:kern w:val="0"/>
          <w:lang w:val="fr-CA"/>
          <w14:ligatures w14:val="none"/>
        </w:rPr>
      </w:pPr>
      <w:r w:rsidRPr="00FF7579">
        <w:rPr>
          <w:kern w:val="0"/>
          <w:lang w:val="fr-CA"/>
          <w14:ligatures w14:val="none"/>
        </w:rPr>
        <w:t>Harcèlement: 2</w:t>
      </w:r>
    </w:p>
    <w:p w14:paraId="41AB9341" w14:textId="77777777" w:rsidR="00FF7579" w:rsidRPr="00FF7579" w:rsidRDefault="00FF7579" w:rsidP="00FF7579">
      <w:pPr>
        <w:spacing w:after="0"/>
        <w:jc w:val="both"/>
        <w:rPr>
          <w:kern w:val="0"/>
          <w:lang w:val="fr-CA"/>
          <w14:ligatures w14:val="none"/>
        </w:rPr>
      </w:pPr>
      <w:r w:rsidRPr="00FF7579">
        <w:rPr>
          <w:kern w:val="0"/>
          <w:lang w:val="fr-CA"/>
          <w14:ligatures w14:val="none"/>
        </w:rPr>
        <w:t>Accommodement: 5</w:t>
      </w:r>
    </w:p>
    <w:p w14:paraId="6E3D05CB" w14:textId="77777777" w:rsidR="00FF7579" w:rsidRPr="00FF7579" w:rsidRDefault="00FF7579" w:rsidP="00FF7579">
      <w:pPr>
        <w:spacing w:after="0"/>
        <w:jc w:val="both"/>
        <w:rPr>
          <w:kern w:val="0"/>
          <w:lang w:val="fr-CA"/>
          <w14:ligatures w14:val="none"/>
        </w:rPr>
      </w:pPr>
      <w:r w:rsidRPr="00FF7579">
        <w:rPr>
          <w:kern w:val="0"/>
          <w:lang w:val="fr-CA"/>
          <w14:ligatures w14:val="none"/>
        </w:rPr>
        <w:t>Autre : 8</w:t>
      </w:r>
    </w:p>
    <w:p w14:paraId="36142D24" w14:textId="77777777" w:rsidR="00FF7579" w:rsidRPr="00FF7579" w:rsidRDefault="00FF7579" w:rsidP="00FF7579">
      <w:pPr>
        <w:spacing w:after="0"/>
        <w:jc w:val="both"/>
        <w:rPr>
          <w:kern w:val="0"/>
          <w:lang w:val="fr-CA"/>
          <w14:ligatures w14:val="none"/>
        </w:rPr>
      </w:pPr>
      <w:r w:rsidRPr="00FF7579">
        <w:rPr>
          <w:kern w:val="0"/>
          <w:lang w:val="fr-CA"/>
          <w14:ligatures w14:val="none"/>
        </w:rPr>
        <w:t>CNM: 1</w:t>
      </w:r>
    </w:p>
    <w:p w14:paraId="3F14833D" w14:textId="77777777" w:rsidR="00FF7579" w:rsidRPr="00FF7579" w:rsidRDefault="00FF7579" w:rsidP="00FF7579">
      <w:pPr>
        <w:spacing w:after="0"/>
        <w:jc w:val="both"/>
        <w:rPr>
          <w:kern w:val="0"/>
          <w:lang w:val="fr-CA"/>
          <w14:ligatures w14:val="none"/>
        </w:rPr>
      </w:pPr>
    </w:p>
    <w:p w14:paraId="10FB87BD" w14:textId="77777777" w:rsidR="00FF7579" w:rsidRPr="00FF7579" w:rsidRDefault="00FF7579" w:rsidP="00FF7579">
      <w:pPr>
        <w:jc w:val="both"/>
        <w:rPr>
          <w:kern w:val="0"/>
          <w:lang w:val="fr-CA"/>
          <w14:ligatures w14:val="none"/>
        </w:rPr>
      </w:pPr>
      <w:r w:rsidRPr="00FF7579">
        <w:rPr>
          <w:kern w:val="0"/>
          <w:lang w:val="fr-CA"/>
          <w14:ligatures w14:val="none"/>
        </w:rPr>
        <w:t xml:space="preserve">Pour un total de 32, excluant 6 griefs dans le dossier des incomplets.  </w:t>
      </w:r>
    </w:p>
    <w:p w14:paraId="1C932991" w14:textId="77777777" w:rsidR="00FF7579" w:rsidRPr="00FF7579" w:rsidRDefault="00FF7579" w:rsidP="00FF7579">
      <w:pPr>
        <w:jc w:val="both"/>
        <w:rPr>
          <w:kern w:val="0"/>
          <w:lang w:val="fr-CA"/>
          <w14:ligatures w14:val="none"/>
        </w:rPr>
      </w:pPr>
    </w:p>
    <w:p w14:paraId="54AE533A" w14:textId="77777777" w:rsidR="00FF7579" w:rsidRPr="00FF7579" w:rsidRDefault="00FF7579" w:rsidP="00FF7579">
      <w:pPr>
        <w:jc w:val="both"/>
        <w:rPr>
          <w:b/>
          <w:bCs/>
          <w:kern w:val="0"/>
          <w:lang w:val="fr-CA"/>
          <w14:ligatures w14:val="none"/>
        </w:rPr>
      </w:pPr>
      <w:r w:rsidRPr="00FF7579">
        <w:rPr>
          <w:b/>
          <w:bCs/>
          <w:kern w:val="0"/>
          <w:lang w:val="fr-CA"/>
          <w14:ligatures w14:val="none"/>
        </w:rPr>
        <w:t>Griefs présentés au 3e palier:</w:t>
      </w:r>
    </w:p>
    <w:p w14:paraId="3EBBB0B6" w14:textId="77777777" w:rsidR="00FF7579" w:rsidRPr="00FF7579" w:rsidRDefault="00FF7579" w:rsidP="00FF7579">
      <w:pPr>
        <w:spacing w:after="0"/>
        <w:jc w:val="both"/>
        <w:rPr>
          <w:kern w:val="0"/>
          <w:lang w:val="fr-CA"/>
          <w14:ligatures w14:val="none"/>
        </w:rPr>
      </w:pPr>
      <w:r w:rsidRPr="00FF7579">
        <w:rPr>
          <w:kern w:val="0"/>
          <w:lang w:val="fr-CA"/>
          <w14:ligatures w14:val="none"/>
        </w:rPr>
        <w:t>Discipline: 4</w:t>
      </w:r>
    </w:p>
    <w:p w14:paraId="41770B63" w14:textId="77777777" w:rsidR="00FF7579" w:rsidRPr="00FF7579" w:rsidRDefault="00FF7579" w:rsidP="00FF7579">
      <w:pPr>
        <w:spacing w:after="0"/>
        <w:jc w:val="both"/>
        <w:rPr>
          <w:kern w:val="0"/>
          <w:lang w:val="fr-CA"/>
          <w14:ligatures w14:val="none"/>
        </w:rPr>
      </w:pPr>
      <w:r w:rsidRPr="00FF7579">
        <w:rPr>
          <w:kern w:val="0"/>
          <w:lang w:val="fr-CA"/>
          <w14:ligatures w14:val="none"/>
        </w:rPr>
        <w:t>Abus d’autorité: 3</w:t>
      </w:r>
    </w:p>
    <w:p w14:paraId="0EFCA391" w14:textId="77777777" w:rsidR="00FF7579" w:rsidRPr="00FF7579" w:rsidRDefault="00FF7579" w:rsidP="00FF7579">
      <w:pPr>
        <w:spacing w:after="0"/>
        <w:jc w:val="both"/>
        <w:rPr>
          <w:kern w:val="0"/>
          <w:lang w:val="fr-CA"/>
          <w14:ligatures w14:val="none"/>
        </w:rPr>
      </w:pPr>
      <w:r w:rsidRPr="00FF7579">
        <w:rPr>
          <w:kern w:val="0"/>
          <w:lang w:val="fr-CA"/>
          <w14:ligatures w14:val="none"/>
        </w:rPr>
        <w:t>Phénix/Problèmes de paye: 1</w:t>
      </w:r>
    </w:p>
    <w:p w14:paraId="0D1BB9E9" w14:textId="77777777" w:rsidR="00FF7579" w:rsidRPr="00FF7579" w:rsidRDefault="00FF7579" w:rsidP="00FF7579">
      <w:pPr>
        <w:spacing w:after="0"/>
        <w:jc w:val="both"/>
        <w:rPr>
          <w:kern w:val="0"/>
          <w:lang w:val="fr-CA"/>
          <w14:ligatures w14:val="none"/>
        </w:rPr>
      </w:pPr>
      <w:r w:rsidRPr="00FF7579">
        <w:rPr>
          <w:kern w:val="0"/>
          <w:lang w:val="fr-CA"/>
          <w14:ligatures w14:val="none"/>
        </w:rPr>
        <w:t>Discrimination : 1</w:t>
      </w:r>
    </w:p>
    <w:p w14:paraId="7BB7D703" w14:textId="77777777" w:rsidR="00FF7579" w:rsidRPr="00FF7579" w:rsidRDefault="00FF7579" w:rsidP="00FF7579">
      <w:pPr>
        <w:spacing w:after="0"/>
        <w:jc w:val="both"/>
        <w:rPr>
          <w:kern w:val="0"/>
          <w:lang w:val="fr-CA"/>
          <w14:ligatures w14:val="none"/>
        </w:rPr>
      </w:pPr>
      <w:r w:rsidRPr="00FF7579">
        <w:rPr>
          <w:kern w:val="0"/>
          <w:lang w:val="fr-CA"/>
          <w14:ligatures w14:val="none"/>
        </w:rPr>
        <w:t>Temps supplémentaire : 2</w:t>
      </w:r>
    </w:p>
    <w:p w14:paraId="56C09735" w14:textId="77777777" w:rsidR="00FF7579" w:rsidRPr="00FF7579" w:rsidRDefault="00FF7579" w:rsidP="00FF7579">
      <w:pPr>
        <w:spacing w:after="0"/>
        <w:jc w:val="both"/>
        <w:rPr>
          <w:kern w:val="0"/>
          <w:lang w:val="fr-CA"/>
          <w14:ligatures w14:val="none"/>
        </w:rPr>
      </w:pPr>
      <w:r w:rsidRPr="00FF7579">
        <w:rPr>
          <w:kern w:val="0"/>
          <w:lang w:val="fr-CA"/>
          <w14:ligatures w14:val="none"/>
        </w:rPr>
        <w:t xml:space="preserve">Processus d’enquête: 2 </w:t>
      </w:r>
    </w:p>
    <w:p w14:paraId="3575B5AE" w14:textId="77777777" w:rsidR="00FF7579" w:rsidRPr="00FF7579" w:rsidRDefault="00FF7579" w:rsidP="00FF7579">
      <w:pPr>
        <w:spacing w:after="0"/>
        <w:jc w:val="both"/>
        <w:rPr>
          <w:kern w:val="0"/>
          <w:lang w:val="fr-CA"/>
          <w14:ligatures w14:val="none"/>
        </w:rPr>
      </w:pPr>
    </w:p>
    <w:p w14:paraId="7FC79D7D" w14:textId="77777777" w:rsidR="00FF7579" w:rsidRPr="00FF7579" w:rsidRDefault="00FF7579" w:rsidP="00FF7579">
      <w:pPr>
        <w:jc w:val="both"/>
        <w:rPr>
          <w:kern w:val="0"/>
          <w:lang w:val="fr-CA"/>
          <w14:ligatures w14:val="none"/>
        </w:rPr>
      </w:pPr>
      <w:r w:rsidRPr="00FF7579">
        <w:rPr>
          <w:kern w:val="0"/>
          <w:lang w:val="fr-CA"/>
          <w14:ligatures w14:val="none"/>
        </w:rPr>
        <w:t>Pour un total de 13 griefs présentés pour cette région.</w:t>
      </w:r>
    </w:p>
    <w:p w14:paraId="27F1B6FA" w14:textId="77777777" w:rsidR="00FF7579" w:rsidRPr="00FF7579" w:rsidRDefault="00FF7579" w:rsidP="00FF7579">
      <w:pPr>
        <w:jc w:val="both"/>
        <w:rPr>
          <w:kern w:val="0"/>
          <w:lang w:val="fr-CA"/>
          <w14:ligatures w14:val="none"/>
        </w:rPr>
      </w:pPr>
      <w:r w:rsidRPr="00FF7579">
        <w:rPr>
          <w:kern w:val="0"/>
          <w:lang w:val="fr-CA"/>
          <w14:ligatures w14:val="none"/>
        </w:rPr>
        <w:t xml:space="preserve">De plus, un protocole d’entente </w:t>
      </w:r>
      <w:proofErr w:type="spellStart"/>
      <w:r w:rsidRPr="00FF7579">
        <w:rPr>
          <w:kern w:val="0"/>
          <w:lang w:val="fr-CA"/>
          <w14:ligatures w14:val="none"/>
        </w:rPr>
        <w:t>à</w:t>
      </w:r>
      <w:proofErr w:type="spellEnd"/>
      <w:r w:rsidRPr="00FF7579">
        <w:rPr>
          <w:kern w:val="0"/>
          <w:lang w:val="fr-CA"/>
          <w14:ligatures w14:val="none"/>
        </w:rPr>
        <w:t xml:space="preserve"> été conclu pour résoudre 2 autres griefs concernant une mesure disciplinaire et le processus d’enquête. </w:t>
      </w:r>
    </w:p>
    <w:p w14:paraId="7F056451" w14:textId="77777777" w:rsidR="00FF7579" w:rsidRPr="00FF7579" w:rsidRDefault="00FF7579" w:rsidP="00FF7579">
      <w:pPr>
        <w:jc w:val="both"/>
        <w:rPr>
          <w:kern w:val="0"/>
          <w:lang w:val="fr-CA"/>
          <w14:ligatures w14:val="none"/>
        </w:rPr>
      </w:pPr>
      <w:r w:rsidRPr="00FF7579">
        <w:rPr>
          <w:kern w:val="0"/>
          <w:lang w:val="fr-CA"/>
          <w14:ligatures w14:val="none"/>
        </w:rPr>
        <w:t xml:space="preserve">À noter que 10 griefs sur la parité salariale pour les EG ont été retirés. </w:t>
      </w:r>
    </w:p>
    <w:p w14:paraId="0CE66CEB" w14:textId="77777777" w:rsidR="00FF7579" w:rsidRPr="00FF7579" w:rsidRDefault="00FF7579" w:rsidP="00FF7579">
      <w:pPr>
        <w:jc w:val="both"/>
        <w:rPr>
          <w:b/>
          <w:bCs/>
          <w:kern w:val="0"/>
          <w:sz w:val="26"/>
          <w:szCs w:val="26"/>
          <w:u w:val="single"/>
          <w:lang w:val="fr-CA"/>
          <w14:ligatures w14:val="none"/>
        </w:rPr>
      </w:pPr>
    </w:p>
    <w:p w14:paraId="7EED1FA6" w14:textId="77777777" w:rsidR="00FF7579" w:rsidRPr="00FF7579" w:rsidRDefault="00FF7579" w:rsidP="00FF7579">
      <w:pPr>
        <w:jc w:val="both"/>
        <w:rPr>
          <w:b/>
          <w:bCs/>
          <w:kern w:val="0"/>
          <w:sz w:val="26"/>
          <w:szCs w:val="26"/>
          <w:u w:val="single"/>
          <w:lang w:val="fr-CA"/>
          <w14:ligatures w14:val="none"/>
        </w:rPr>
      </w:pPr>
      <w:r w:rsidRPr="00FF7579">
        <w:rPr>
          <w:b/>
          <w:bCs/>
          <w:kern w:val="0"/>
          <w:sz w:val="26"/>
          <w:szCs w:val="26"/>
          <w:u w:val="single"/>
          <w:lang w:val="fr-CA"/>
          <w14:ligatures w14:val="none"/>
        </w:rPr>
        <w:t xml:space="preserve">Région Saskatchewan/Manitoba </w:t>
      </w:r>
    </w:p>
    <w:p w14:paraId="69E430EB" w14:textId="77777777" w:rsidR="00FF7579" w:rsidRPr="00FF7579" w:rsidRDefault="00FF7579" w:rsidP="00FF7579">
      <w:pPr>
        <w:jc w:val="both"/>
        <w:rPr>
          <w:b/>
          <w:bCs/>
          <w:kern w:val="0"/>
          <w:lang w:val="fr-CA"/>
          <w14:ligatures w14:val="none"/>
        </w:rPr>
      </w:pPr>
      <w:r w:rsidRPr="00FF7579">
        <w:rPr>
          <w:b/>
          <w:bCs/>
          <w:kern w:val="0"/>
          <w:lang w:val="fr-CA"/>
          <w14:ligatures w14:val="none"/>
        </w:rPr>
        <w:t xml:space="preserve">Dossiers actifs à être présentés en date du 4 novembre:  </w:t>
      </w:r>
    </w:p>
    <w:p w14:paraId="72358CE5" w14:textId="77777777" w:rsidR="00FF7579" w:rsidRPr="00FF7579" w:rsidRDefault="00FF7579" w:rsidP="00FF7579">
      <w:pPr>
        <w:spacing w:after="0"/>
        <w:jc w:val="both"/>
        <w:rPr>
          <w:kern w:val="0"/>
          <w:lang w:val="fr-CA"/>
          <w14:ligatures w14:val="none"/>
        </w:rPr>
      </w:pPr>
      <w:r w:rsidRPr="00FF7579">
        <w:rPr>
          <w:kern w:val="0"/>
          <w:lang w:val="fr-CA"/>
          <w14:ligatures w14:val="none"/>
        </w:rPr>
        <w:t>Abus d’autorité: 1</w:t>
      </w:r>
    </w:p>
    <w:p w14:paraId="0B6B321E" w14:textId="77777777" w:rsidR="00FF7579" w:rsidRPr="00FF7579" w:rsidRDefault="00FF7579" w:rsidP="00FF7579">
      <w:pPr>
        <w:spacing w:after="0"/>
        <w:jc w:val="both"/>
        <w:rPr>
          <w:kern w:val="0"/>
          <w:lang w:val="fr-CA"/>
          <w14:ligatures w14:val="none"/>
        </w:rPr>
      </w:pPr>
      <w:r w:rsidRPr="00FF7579">
        <w:rPr>
          <w:kern w:val="0"/>
          <w:lang w:val="fr-CA"/>
          <w14:ligatures w14:val="none"/>
        </w:rPr>
        <w:t>Discipline: 1</w:t>
      </w:r>
    </w:p>
    <w:p w14:paraId="2A6E655E" w14:textId="77777777" w:rsidR="00FF7579" w:rsidRPr="00FF7579" w:rsidRDefault="00FF7579" w:rsidP="00FF7579">
      <w:pPr>
        <w:spacing w:after="0"/>
        <w:jc w:val="both"/>
        <w:rPr>
          <w:kern w:val="0"/>
          <w:lang w:val="fr-CA"/>
          <w14:ligatures w14:val="none"/>
        </w:rPr>
      </w:pPr>
      <w:r w:rsidRPr="00FF7579">
        <w:rPr>
          <w:kern w:val="0"/>
          <w:lang w:val="fr-CA"/>
          <w14:ligatures w14:val="none"/>
        </w:rPr>
        <w:t>Discrimination : 1</w:t>
      </w:r>
    </w:p>
    <w:p w14:paraId="68339107" w14:textId="77777777" w:rsidR="00FF7579" w:rsidRPr="00FF7579" w:rsidRDefault="00FF7579" w:rsidP="00FF7579">
      <w:pPr>
        <w:spacing w:after="0"/>
        <w:jc w:val="both"/>
        <w:rPr>
          <w:kern w:val="0"/>
          <w:lang w:val="fr-CA"/>
          <w14:ligatures w14:val="none"/>
        </w:rPr>
      </w:pPr>
      <w:r w:rsidRPr="00FF7579">
        <w:rPr>
          <w:kern w:val="0"/>
          <w:lang w:val="fr-CA"/>
          <w14:ligatures w14:val="none"/>
        </w:rPr>
        <w:t>Phénix:  13</w:t>
      </w:r>
    </w:p>
    <w:p w14:paraId="1D4F9721" w14:textId="77777777" w:rsidR="00FF7579" w:rsidRPr="00FF7579" w:rsidRDefault="00FF7579" w:rsidP="00FF7579">
      <w:pPr>
        <w:spacing w:after="0"/>
        <w:jc w:val="both"/>
        <w:rPr>
          <w:kern w:val="0"/>
          <w:lang w:val="fr-CA"/>
          <w14:ligatures w14:val="none"/>
        </w:rPr>
      </w:pPr>
    </w:p>
    <w:p w14:paraId="1165A1CF" w14:textId="77777777" w:rsidR="00FF7579" w:rsidRPr="00FF7579" w:rsidRDefault="00FF7579" w:rsidP="00FF7579">
      <w:pPr>
        <w:jc w:val="both"/>
        <w:rPr>
          <w:kern w:val="0"/>
          <w:lang w:val="fr-CA"/>
          <w14:ligatures w14:val="none"/>
        </w:rPr>
      </w:pPr>
      <w:r w:rsidRPr="00FF7579">
        <w:rPr>
          <w:kern w:val="0"/>
          <w:lang w:val="fr-CA"/>
          <w14:ligatures w14:val="none"/>
        </w:rPr>
        <w:t>Pour un total de 16 dossiers (aucun grief dans le dossier des incomplets).</w:t>
      </w:r>
    </w:p>
    <w:p w14:paraId="22D8870F" w14:textId="77777777" w:rsidR="00FF7579" w:rsidRPr="00FF7579" w:rsidRDefault="00FF7579" w:rsidP="00FF7579">
      <w:pPr>
        <w:jc w:val="both"/>
        <w:rPr>
          <w:b/>
          <w:bCs/>
          <w:kern w:val="0"/>
          <w:lang w:val="fr-CA"/>
          <w14:ligatures w14:val="none"/>
        </w:rPr>
      </w:pPr>
      <w:r w:rsidRPr="00FF7579">
        <w:rPr>
          <w:b/>
          <w:bCs/>
          <w:kern w:val="0"/>
          <w:lang w:val="fr-CA"/>
          <w14:ligatures w14:val="none"/>
        </w:rPr>
        <w:t xml:space="preserve">Griefs présentés au 3e palier: </w:t>
      </w:r>
    </w:p>
    <w:p w14:paraId="67C20CD5" w14:textId="77777777" w:rsidR="00FF7579" w:rsidRPr="00FF7579" w:rsidRDefault="00FF7579" w:rsidP="00FF7579">
      <w:pPr>
        <w:spacing w:after="0"/>
        <w:jc w:val="both"/>
        <w:rPr>
          <w:kern w:val="0"/>
          <w:lang w:val="fr-CA"/>
          <w14:ligatures w14:val="none"/>
        </w:rPr>
      </w:pPr>
      <w:r w:rsidRPr="00FF7579">
        <w:rPr>
          <w:kern w:val="0"/>
          <w:lang w:val="fr-CA"/>
          <w14:ligatures w14:val="none"/>
        </w:rPr>
        <w:t>Discipline : 1</w:t>
      </w:r>
    </w:p>
    <w:p w14:paraId="1A734509" w14:textId="77777777" w:rsidR="00FF7579" w:rsidRPr="00FF7579" w:rsidRDefault="00FF7579" w:rsidP="00FF7579">
      <w:pPr>
        <w:spacing w:after="0"/>
        <w:jc w:val="both"/>
        <w:rPr>
          <w:kern w:val="0"/>
          <w:lang w:val="fr-CA"/>
          <w14:ligatures w14:val="none"/>
        </w:rPr>
      </w:pPr>
      <w:r w:rsidRPr="00FF7579">
        <w:rPr>
          <w:kern w:val="0"/>
          <w:lang w:val="fr-CA"/>
          <w14:ligatures w14:val="none"/>
        </w:rPr>
        <w:t>Phénix/ Lettre de recouvrement: 1</w:t>
      </w:r>
    </w:p>
    <w:p w14:paraId="532C3532" w14:textId="77777777" w:rsidR="00FF7579" w:rsidRPr="00FF7579" w:rsidRDefault="00FF7579" w:rsidP="00FF7579">
      <w:pPr>
        <w:spacing w:after="0"/>
        <w:jc w:val="both"/>
        <w:rPr>
          <w:kern w:val="0"/>
          <w:lang w:val="fr-CA"/>
          <w14:ligatures w14:val="none"/>
        </w:rPr>
      </w:pPr>
      <w:r w:rsidRPr="00FF7579">
        <w:rPr>
          <w:kern w:val="0"/>
          <w:lang w:val="fr-CA"/>
          <w14:ligatures w14:val="none"/>
        </w:rPr>
        <w:t>Congé 699: 1</w:t>
      </w:r>
    </w:p>
    <w:p w14:paraId="6201B194" w14:textId="77777777" w:rsidR="00FF7579" w:rsidRPr="00FF7579" w:rsidRDefault="00FF7579" w:rsidP="00FF7579">
      <w:pPr>
        <w:spacing w:after="0"/>
        <w:jc w:val="both"/>
        <w:rPr>
          <w:kern w:val="0"/>
          <w:lang w:val="fr-CA"/>
          <w14:ligatures w14:val="none"/>
        </w:rPr>
      </w:pPr>
      <w:r w:rsidRPr="00FF7579">
        <w:rPr>
          <w:kern w:val="0"/>
          <w:lang w:val="fr-CA"/>
          <w14:ligatures w14:val="none"/>
        </w:rPr>
        <w:t>Vaccin/Exemption : 1</w:t>
      </w:r>
    </w:p>
    <w:p w14:paraId="7606629D" w14:textId="77777777" w:rsidR="00FF7579" w:rsidRPr="00FF7579" w:rsidRDefault="00FF7579" w:rsidP="00FF7579">
      <w:pPr>
        <w:spacing w:after="0"/>
        <w:jc w:val="both"/>
        <w:rPr>
          <w:kern w:val="0"/>
          <w:lang w:val="fr-CA"/>
          <w14:ligatures w14:val="none"/>
        </w:rPr>
      </w:pPr>
    </w:p>
    <w:p w14:paraId="6157C333" w14:textId="77777777" w:rsidR="00FF7579" w:rsidRPr="00FF7579" w:rsidRDefault="00FF7579" w:rsidP="00FF7579">
      <w:pPr>
        <w:jc w:val="both"/>
        <w:rPr>
          <w:kern w:val="0"/>
          <w:lang w:val="fr-CA"/>
          <w14:ligatures w14:val="none"/>
        </w:rPr>
      </w:pPr>
      <w:r w:rsidRPr="00FF7579">
        <w:rPr>
          <w:kern w:val="0"/>
          <w:lang w:val="fr-CA"/>
          <w14:ligatures w14:val="none"/>
        </w:rPr>
        <w:t xml:space="preserve">Pour un total de 4 griefs présentés pour cette région. </w:t>
      </w:r>
    </w:p>
    <w:p w14:paraId="7EE8707D" w14:textId="77777777" w:rsidR="00FF7579" w:rsidRPr="00FF7579" w:rsidRDefault="00FF7579" w:rsidP="00FF7579">
      <w:pPr>
        <w:jc w:val="both"/>
        <w:rPr>
          <w:kern w:val="0"/>
          <w:lang w:val="fr-CA"/>
          <w14:ligatures w14:val="none"/>
        </w:rPr>
      </w:pPr>
      <w:r w:rsidRPr="00FF7579">
        <w:rPr>
          <w:kern w:val="0"/>
          <w:lang w:val="fr-CA"/>
          <w14:ligatures w14:val="none"/>
        </w:rPr>
        <w:t xml:space="preserve">À noter que je travaille présentement sur un protocole d’entente avec l’employeur pour résoudre le grief sur le congé 699. </w:t>
      </w:r>
    </w:p>
    <w:p w14:paraId="77F9B618" w14:textId="77777777" w:rsidR="00FF7579" w:rsidRPr="00FF7579" w:rsidRDefault="00FF7579" w:rsidP="00FF7579">
      <w:pPr>
        <w:jc w:val="both"/>
        <w:rPr>
          <w:kern w:val="0"/>
          <w:lang w:val="fr-CA"/>
          <w14:ligatures w14:val="none"/>
        </w:rPr>
      </w:pPr>
      <w:r w:rsidRPr="00FF7579">
        <w:rPr>
          <w:kern w:val="0"/>
          <w:lang w:val="fr-CA"/>
          <w14:ligatures w14:val="none"/>
        </w:rPr>
        <w:t xml:space="preserve">Il est important de considérer que le nombre de griefs présentés n’est pas représentatif de la charge de travail totale. Une grande quantité de temps est passée en rencontres téléphoniques ou sur Teams. De plus, un temps considérable est passé à répondre aux courriels, dont plusieurs nécessitent des recherches, ce qui exige un grand investissement de temps. Par ailleurs, la préparation de présentations pour les griefs requiert beaucoup de temps à cause de la collecte d’informations, ainsi que les recherches de jurisprudences, directives, politiques, etc. pertinentes à chaque grief. </w:t>
      </w:r>
    </w:p>
    <w:p w14:paraId="41CBBFD6" w14:textId="77777777" w:rsidR="00FF7579" w:rsidRDefault="00FF7579" w:rsidP="00FF7579">
      <w:pPr>
        <w:jc w:val="both"/>
        <w:rPr>
          <w:kern w:val="0"/>
          <w:lang w:val="fr-CA"/>
          <w14:ligatures w14:val="none"/>
        </w:rPr>
      </w:pPr>
      <w:r w:rsidRPr="00FF7579">
        <w:rPr>
          <w:kern w:val="0"/>
          <w:lang w:val="fr-CA"/>
          <w14:ligatures w14:val="none"/>
        </w:rPr>
        <w:t xml:space="preserve">Il est également nécessaire pour les ART de se maintenir à jour sur les plus récentes jurisprudences, ainsi que tout changement à la législation, aux directives, aux politiques, etc. de façon générale. </w:t>
      </w:r>
    </w:p>
    <w:p w14:paraId="2202215D" w14:textId="77777777" w:rsidR="00560425" w:rsidRPr="004A4238" w:rsidRDefault="00560425" w:rsidP="00560425">
      <w:pPr>
        <w:rPr>
          <w:lang w:val="fr-CA"/>
        </w:rPr>
      </w:pPr>
      <w:r>
        <w:rPr>
          <w:lang w:val="fr-CA"/>
        </w:rPr>
        <w:t>_______________________________________________________________________________</w:t>
      </w:r>
    </w:p>
    <w:p w14:paraId="46C6B95D" w14:textId="77777777" w:rsidR="00560425" w:rsidRPr="0068611C" w:rsidRDefault="00560425" w:rsidP="00560425">
      <w:pPr>
        <w:jc w:val="both"/>
        <w:rPr>
          <w:b/>
          <w:bCs/>
          <w:kern w:val="0"/>
          <w:lang w:val="fr-CA"/>
          <w14:ligatures w14:val="none"/>
        </w:rPr>
      </w:pPr>
      <w:r w:rsidRPr="0068611C">
        <w:rPr>
          <w:b/>
          <w:bCs/>
          <w:kern w:val="0"/>
          <w:lang w:val="fr-CA"/>
          <w14:ligatures w14:val="none"/>
        </w:rPr>
        <w:t xml:space="preserve">Marie-Claude Chapman - Régions du Québec &amp; Manitoba /Saskatchewan </w:t>
      </w:r>
    </w:p>
    <w:p w14:paraId="0D23B2E2" w14:textId="77777777" w:rsidR="00560425" w:rsidRPr="00FF7579" w:rsidRDefault="00560425" w:rsidP="00FF7579">
      <w:pPr>
        <w:jc w:val="both"/>
        <w:rPr>
          <w:kern w:val="0"/>
          <w:lang w:val="fr-CA"/>
          <w14:ligatures w14:val="none"/>
        </w:rPr>
      </w:pPr>
    </w:p>
    <w:p w14:paraId="5D8410B0" w14:textId="77777777" w:rsidR="00560425" w:rsidRPr="00560425" w:rsidRDefault="00560425" w:rsidP="00560425">
      <w:pPr>
        <w:spacing w:after="0" w:line="240" w:lineRule="auto"/>
        <w:jc w:val="center"/>
        <w:rPr>
          <w:rFonts w:ascii="Calibri" w:eastAsia="Times New Roman" w:hAnsi="Calibri" w:cs="Calibri"/>
          <w:b/>
          <w:kern w:val="0"/>
          <w:lang w:val="fr-CA"/>
          <w14:ligatures w14:val="none"/>
        </w:rPr>
      </w:pPr>
      <w:r w:rsidRPr="00560425">
        <w:rPr>
          <w:b/>
          <w:kern w:val="0"/>
          <w:lang w:val="fr-CA"/>
          <w14:ligatures w14:val="none"/>
        </w:rPr>
        <w:t>Agent des relations de travail – Région de l’Atlantique et Alberta/T.N.-O.</w:t>
      </w:r>
    </w:p>
    <w:p w14:paraId="2E81202E"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2ABC624C" w14:textId="77777777" w:rsidR="00560425" w:rsidRPr="00560425" w:rsidRDefault="00560425" w:rsidP="00560425">
      <w:pPr>
        <w:spacing w:after="0" w:line="240" w:lineRule="auto"/>
        <w:rPr>
          <w:rFonts w:ascii="Calibri" w:eastAsia="Times New Roman" w:hAnsi="Calibri" w:cs="Calibri"/>
          <w:b/>
          <w:kern w:val="0"/>
          <w:u w:val="single"/>
          <w:lang w:val="fr-CA"/>
          <w14:ligatures w14:val="none"/>
        </w:rPr>
      </w:pPr>
      <w:r w:rsidRPr="00560425">
        <w:rPr>
          <w:b/>
          <w:kern w:val="0"/>
          <w:u w:val="single"/>
          <w:lang w:val="fr-CA"/>
          <w14:ligatures w14:val="none"/>
        </w:rPr>
        <w:t>Activités</w:t>
      </w:r>
    </w:p>
    <w:p w14:paraId="1813D26E"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4B7C911D"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Les griefs concernant la politique de vaccination de l’employeur ont été complétés au plus fin le 11 décembre 2022.  Sur les 30 griefs reçus, 29 ont été renvoyés à la Section de la représentation de l’Alliance pour qu’elle soit renvoyée à l’arbitrage.  Cela a eu lieu à l’automne 2023 et au début de la nouvelle année.  Dans un cas, nous avons été en mesure de négocier un protocole d’entente (PE) avec le ministère qui attend actuellement la signature de toutes les parties.  Aucune décision de la Commission n’a été rendue relativement à ces dossiers qui ont été renvoyés.</w:t>
      </w:r>
    </w:p>
    <w:p w14:paraId="04D7E67F"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69B24B42"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 xml:space="preserve">A assisté à la réunion du Comité directeur de l’UNDE FR le 23 mars 2023.  </w:t>
      </w:r>
    </w:p>
    <w:p w14:paraId="77FE1ADC"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6A595BBC"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Poursuite de plusieurs conversations avec un certain nombre de représentants des RH de l’entreprise au sujet des pourparlers de médiation en cours sur plusieurs dossiers, y compris le rejet en probation et la discrimination/ harcèlement en milieu de travail.  Ces types de réunions ont occupé une grande partie de mon temps et comprennent des réunions avec des représentants locaux; des réunions avec des représentants ministériels des RH ainsi qu’une combinaison des deux.</w:t>
      </w:r>
    </w:p>
    <w:p w14:paraId="01213835"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7275F4DC"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 xml:space="preserve">Participation à un certain nombre de réunions mensuelles des représentants des composantes de l’AFPC au cours de cette période. </w:t>
      </w:r>
    </w:p>
    <w:p w14:paraId="323F9130"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4BB1A7CB"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 xml:space="preserve">A répondu à de nombreux appels téléphoniques et courriels des régions, y compris des conférences téléphoniques avec des représentants locaux et des membres au sujet de la discrimination et du harcèlement, du refus du congé 669 et des droits à pension.  </w:t>
      </w:r>
    </w:p>
    <w:p w14:paraId="797EE9EA"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14E0A7AD"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 xml:space="preserve">Les pourparlers se poursuivent avec le Ministère au sujet des ententes de règlement pour un certain nombre de dossiers concernant la discrimination et le harcèlement.  </w:t>
      </w:r>
    </w:p>
    <w:p w14:paraId="098D6075"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0FBA1C5C"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 xml:space="preserve">A passé beaucoup de temps à discuter avec divers représentants locaux ainsi qu’occasionnellement avec des fonctionnaires s’estimant lésés, au sujet de questions de conflit en milieu de travail et du libellé précis des griefs ou d’autres formes de règlement des conflits comme les plaintes de harcèlement et les bénéficiaires désignés et/ou les plaintes relatives à la violence en milieu de travail et aux plaintes relatives aux droits de la personne. </w:t>
      </w:r>
    </w:p>
    <w:p w14:paraId="71DE9D35"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0441E568"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Poursuite de la préparation de notes sur les dossiers de griefs, y compris un examen approfondi et des recherches sur la jurisprudence existante à la fois à la CRTESPF, aux tribunaux de la CDP et à divers niveaux des cours.</w:t>
      </w:r>
    </w:p>
    <w:p w14:paraId="6F0A70AA"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7E911833"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Continuer de mettre à jour la base de données de l’UNDE sur la jurisprudence en matière de griefs.</w:t>
      </w:r>
    </w:p>
    <w:p w14:paraId="1F5A52D7"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6728D4C0"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En ce qui concerne les  dossiers de griefs de 3e palier en suspens, les sujets comprennent :</w:t>
      </w:r>
    </w:p>
    <w:p w14:paraId="2476B101"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78713260"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Discrimination en matière de harcèlement</w:t>
      </w:r>
      <w:r w:rsidRPr="00560425">
        <w:rPr>
          <w:kern w:val="0"/>
          <w:lang w:val="fr-CA"/>
          <w14:ligatures w14:val="none"/>
        </w:rPr>
        <w:tab/>
      </w:r>
      <w:r w:rsidRPr="00560425">
        <w:rPr>
          <w:kern w:val="0"/>
          <w:lang w:val="fr-CA"/>
          <w14:ligatures w14:val="none"/>
        </w:rPr>
        <w:tab/>
      </w:r>
      <w:r w:rsidRPr="00560425">
        <w:rPr>
          <w:kern w:val="0"/>
          <w:lang w:val="fr-CA"/>
          <w14:ligatures w14:val="none"/>
        </w:rPr>
        <w:tab/>
      </w:r>
    </w:p>
    <w:p w14:paraId="29A683DD"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Rapports d’enquête finaux, Les avantages et applications de l’AI Sun Life</w:t>
      </w:r>
      <w:r w:rsidRPr="00560425">
        <w:rPr>
          <w:kern w:val="0"/>
          <w:lang w:val="fr-CA"/>
          <w14:ligatures w14:val="none"/>
        </w:rPr>
        <w:tab/>
      </w:r>
    </w:p>
    <w:p w14:paraId="741D79D7"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Rejet en probation, Les questions relatives aux droits de la personne au Canada</w:t>
      </w:r>
      <w:r w:rsidRPr="00560425">
        <w:rPr>
          <w:kern w:val="0"/>
          <w:lang w:val="fr-CA"/>
          <w14:ligatures w14:val="none"/>
        </w:rPr>
        <w:tab/>
      </w:r>
    </w:p>
    <w:p w14:paraId="29D83507"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Indemnité de secours et refus d’indemnisation des travailleurs de stand-by</w:t>
      </w:r>
    </w:p>
    <w:p w14:paraId="66771433"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014ECD63"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J’ai passé beaucoup de temps à tenter de résoudre les problèmes avec le Ministère lorsque les griefs n’ont pas encore nécessairement été présentés dans le but de régler les conflits en milieu de travail sans que les problèmes ne soient aggravés.  Il y a un certain nombre de situations en suspens et qui se poursuivent dans ce sens avec le ministère.</w:t>
      </w:r>
    </w:p>
    <w:p w14:paraId="4729EECF"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rFonts w:ascii="Calibri" w:eastAsia="Times New Roman" w:hAnsi="Calibri" w:cs="Calibri"/>
          <w:kern w:val="0"/>
          <w:lang w:val="fr-CA"/>
          <w14:ligatures w14:val="none"/>
        </w:rPr>
        <w:tab/>
      </w:r>
      <w:r w:rsidRPr="00560425">
        <w:rPr>
          <w:rFonts w:ascii="Calibri" w:eastAsia="Times New Roman" w:hAnsi="Calibri" w:cs="Calibri"/>
          <w:kern w:val="0"/>
          <w:lang w:val="fr-CA"/>
          <w14:ligatures w14:val="none"/>
        </w:rPr>
        <w:tab/>
      </w:r>
    </w:p>
    <w:p w14:paraId="2EBB5C9C"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La majorité des griefs entendus au cours de cette période portaient tous sur des allégations de discrimination, l’inscription à une pension, des allégations de harcèlement, l’obligation de prendre des mesures d’adaptation et l’intimidation et l’isolement en milieu de travail.  Plusieurs conversations ont eu lieu avec le Ministère au sujet de ces membres.</w:t>
      </w:r>
    </w:p>
    <w:p w14:paraId="64DC90B4"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7CA846E4"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A été en mesure d’intervenir avec succès lorsqu’un membre allait démissionner en raison de problèmes en milieu de travail.  En collaboration avec le vice-président de la région, le membre a décidé de ne pas démissionner et est retourné au travail.</w:t>
      </w:r>
    </w:p>
    <w:p w14:paraId="5EB4A28B"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52CCA94E"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 xml:space="preserve">Réponse à un certain nombre de questions et de courriels concernant la grève de l’AFPC.  Par exemple, les membres qui s’enquiert de la section locale à laquelle ils appartenaient et si leur section locale fournissait une indemnité de grève complémentaire.  </w:t>
      </w:r>
    </w:p>
    <w:p w14:paraId="1087E404"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4843164A"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Je travaille actuellement sur un rejet sur le dossier de probation qui sera prévu sous peu avec le ministère</w:t>
      </w:r>
      <w:r w:rsidRPr="00560425">
        <w:rPr>
          <w:rFonts w:ascii="Calibri" w:eastAsia="Times New Roman" w:hAnsi="Calibri" w:cs="Calibri"/>
          <w:kern w:val="0"/>
          <w:lang w:val="fr-CA"/>
          <w14:ligatures w14:val="none"/>
        </w:rPr>
        <w:t>.</w:t>
      </w:r>
    </w:p>
    <w:p w14:paraId="50BAEE7F" w14:textId="77777777" w:rsidR="00560425" w:rsidRPr="00560425" w:rsidRDefault="00560425" w:rsidP="00560425">
      <w:pPr>
        <w:spacing w:after="0" w:line="240" w:lineRule="auto"/>
        <w:rPr>
          <w:rFonts w:ascii="Calibri" w:eastAsia="Times New Roman" w:hAnsi="Calibri" w:cs="Calibri"/>
          <w:kern w:val="0"/>
          <w:lang w:val="fr-CA"/>
          <w14:ligatures w14:val="none"/>
        </w:rPr>
      </w:pPr>
    </w:p>
    <w:p w14:paraId="2E5C6145"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En solidarité</w:t>
      </w:r>
    </w:p>
    <w:p w14:paraId="290C5375" w14:textId="77777777" w:rsidR="00560425" w:rsidRPr="00560425" w:rsidRDefault="00560425" w:rsidP="00560425">
      <w:pPr>
        <w:spacing w:after="0" w:line="240" w:lineRule="auto"/>
        <w:rPr>
          <w:rFonts w:ascii="Calibri" w:eastAsia="Times New Roman" w:hAnsi="Calibri" w:cs="Calibri"/>
          <w:kern w:val="0"/>
          <w:lang w:val="fr-CA"/>
          <w14:ligatures w14:val="none"/>
        </w:rPr>
      </w:pPr>
      <w:r w:rsidRPr="00560425">
        <w:rPr>
          <w:kern w:val="0"/>
          <w:lang w:val="fr-CA"/>
          <w14:ligatures w14:val="none"/>
        </w:rPr>
        <w:t>Brendalee Blaney</w:t>
      </w:r>
    </w:p>
    <w:p w14:paraId="58EA7C9B" w14:textId="77777777" w:rsidR="00560425" w:rsidRPr="00FF6780" w:rsidRDefault="00560425" w:rsidP="00560425">
      <w:pPr>
        <w:spacing w:after="0" w:line="240" w:lineRule="auto"/>
        <w:rPr>
          <w:rFonts w:ascii="Calibri" w:eastAsia="Times New Roman" w:hAnsi="Calibri" w:cs="Calibri"/>
          <w:kern w:val="0"/>
          <w:sz w:val="24"/>
          <w:szCs w:val="24"/>
          <w:lang w:val="fr-CA"/>
          <w14:ligatures w14:val="none"/>
        </w:rPr>
      </w:pPr>
      <w:r w:rsidRPr="00560425">
        <w:rPr>
          <w:kern w:val="0"/>
          <w:lang w:val="fr-CA"/>
          <w14:ligatures w14:val="none"/>
        </w:rPr>
        <w:t>LRO Région de l’Atlantique – Alberta et Nord</w:t>
      </w:r>
    </w:p>
    <w:p w14:paraId="36BB1CA0" w14:textId="77777777" w:rsidR="00560425" w:rsidRPr="00FF6780" w:rsidRDefault="00560425" w:rsidP="00560425">
      <w:pPr>
        <w:spacing w:after="0" w:line="240" w:lineRule="auto"/>
        <w:rPr>
          <w:rFonts w:ascii="Calibri" w:eastAsia="Times New Roman" w:hAnsi="Calibri" w:cs="Calibri"/>
          <w:kern w:val="0"/>
          <w:sz w:val="24"/>
          <w:szCs w:val="24"/>
          <w:lang w:val="fr-CA"/>
          <w14:ligatures w14:val="none"/>
        </w:rPr>
      </w:pPr>
    </w:p>
    <w:p w14:paraId="4346098E" w14:textId="77777777" w:rsidR="00560425" w:rsidRPr="00FF6780" w:rsidRDefault="00560425" w:rsidP="00560425">
      <w:pPr>
        <w:rPr>
          <w:lang w:val="fr-CA"/>
        </w:rPr>
      </w:pPr>
    </w:p>
    <w:p w14:paraId="48E618CB" w14:textId="77777777" w:rsidR="00FF7579" w:rsidRPr="0068611C" w:rsidRDefault="00FF7579" w:rsidP="0068611C">
      <w:pPr>
        <w:jc w:val="both"/>
        <w:rPr>
          <w:b/>
          <w:bCs/>
          <w:kern w:val="0"/>
          <w:lang w:val="fr-CA"/>
          <w14:ligatures w14:val="none"/>
        </w:rPr>
      </w:pPr>
    </w:p>
    <w:sectPr w:rsidR="00FF7579" w:rsidRPr="0068611C" w:rsidSect="0046684F">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3BB6"/>
    <w:multiLevelType w:val="hybridMultilevel"/>
    <w:tmpl w:val="9F4A752E"/>
    <w:lvl w:ilvl="0" w:tplc="EE26D92A">
      <w:start w:val="489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15F1E2C"/>
    <w:multiLevelType w:val="hybridMultilevel"/>
    <w:tmpl w:val="B9F0B824"/>
    <w:lvl w:ilvl="0" w:tplc="4664BF8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59640208">
    <w:abstractNumId w:val="0"/>
  </w:num>
  <w:num w:numId="2" w16cid:durableId="295530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95"/>
    <w:rsid w:val="00003D8A"/>
    <w:rsid w:val="00036641"/>
    <w:rsid w:val="000420E5"/>
    <w:rsid w:val="0004282D"/>
    <w:rsid w:val="00047B94"/>
    <w:rsid w:val="00090FE8"/>
    <w:rsid w:val="00095D9F"/>
    <w:rsid w:val="000A091F"/>
    <w:rsid w:val="000A2C7D"/>
    <w:rsid w:val="000C060F"/>
    <w:rsid w:val="000C289D"/>
    <w:rsid w:val="000C4081"/>
    <w:rsid w:val="000F0BAA"/>
    <w:rsid w:val="00106E13"/>
    <w:rsid w:val="00117045"/>
    <w:rsid w:val="00123769"/>
    <w:rsid w:val="0012395D"/>
    <w:rsid w:val="00141D94"/>
    <w:rsid w:val="00157DAD"/>
    <w:rsid w:val="00165298"/>
    <w:rsid w:val="0016579C"/>
    <w:rsid w:val="00174379"/>
    <w:rsid w:val="001830CF"/>
    <w:rsid w:val="001A25F9"/>
    <w:rsid w:val="001C7E29"/>
    <w:rsid w:val="001D678E"/>
    <w:rsid w:val="001E0A1F"/>
    <w:rsid w:val="001E4EE3"/>
    <w:rsid w:val="001E7480"/>
    <w:rsid w:val="001F5095"/>
    <w:rsid w:val="00220BED"/>
    <w:rsid w:val="00221BED"/>
    <w:rsid w:val="0023742F"/>
    <w:rsid w:val="002559AB"/>
    <w:rsid w:val="00264722"/>
    <w:rsid w:val="00266651"/>
    <w:rsid w:val="0027566A"/>
    <w:rsid w:val="00277708"/>
    <w:rsid w:val="00297F0F"/>
    <w:rsid w:val="002A054C"/>
    <w:rsid w:val="002A0629"/>
    <w:rsid w:val="002A33B9"/>
    <w:rsid w:val="002C1A0F"/>
    <w:rsid w:val="002C630D"/>
    <w:rsid w:val="002E0FBA"/>
    <w:rsid w:val="002F237F"/>
    <w:rsid w:val="003131F7"/>
    <w:rsid w:val="0031429B"/>
    <w:rsid w:val="003149B0"/>
    <w:rsid w:val="00323009"/>
    <w:rsid w:val="00333B2F"/>
    <w:rsid w:val="003527C7"/>
    <w:rsid w:val="003618F7"/>
    <w:rsid w:val="00362760"/>
    <w:rsid w:val="00366F81"/>
    <w:rsid w:val="00373335"/>
    <w:rsid w:val="00373728"/>
    <w:rsid w:val="003A6C10"/>
    <w:rsid w:val="003B72A6"/>
    <w:rsid w:val="003D7BBD"/>
    <w:rsid w:val="00411350"/>
    <w:rsid w:val="00421A98"/>
    <w:rsid w:val="00431FF1"/>
    <w:rsid w:val="0045381B"/>
    <w:rsid w:val="0045573E"/>
    <w:rsid w:val="0046684F"/>
    <w:rsid w:val="00481DC7"/>
    <w:rsid w:val="004D3D96"/>
    <w:rsid w:val="004D6903"/>
    <w:rsid w:val="004F1D2D"/>
    <w:rsid w:val="00503DF5"/>
    <w:rsid w:val="0051436E"/>
    <w:rsid w:val="0051791F"/>
    <w:rsid w:val="00523EA9"/>
    <w:rsid w:val="0053651C"/>
    <w:rsid w:val="00537C4B"/>
    <w:rsid w:val="00543238"/>
    <w:rsid w:val="00556108"/>
    <w:rsid w:val="00560425"/>
    <w:rsid w:val="0057073D"/>
    <w:rsid w:val="00573AFE"/>
    <w:rsid w:val="005A0635"/>
    <w:rsid w:val="005B2E7D"/>
    <w:rsid w:val="005D2E59"/>
    <w:rsid w:val="005E6A27"/>
    <w:rsid w:val="00605FE8"/>
    <w:rsid w:val="0061340A"/>
    <w:rsid w:val="0061413B"/>
    <w:rsid w:val="00637772"/>
    <w:rsid w:val="00642566"/>
    <w:rsid w:val="0068611C"/>
    <w:rsid w:val="006A3DD2"/>
    <w:rsid w:val="006C09D5"/>
    <w:rsid w:val="006F0A00"/>
    <w:rsid w:val="006F5276"/>
    <w:rsid w:val="00711021"/>
    <w:rsid w:val="0071201E"/>
    <w:rsid w:val="007169EE"/>
    <w:rsid w:val="00720AB3"/>
    <w:rsid w:val="00722038"/>
    <w:rsid w:val="00734001"/>
    <w:rsid w:val="007620F7"/>
    <w:rsid w:val="00773874"/>
    <w:rsid w:val="007912B3"/>
    <w:rsid w:val="007C4765"/>
    <w:rsid w:val="007C6C23"/>
    <w:rsid w:val="007D0A46"/>
    <w:rsid w:val="007D2834"/>
    <w:rsid w:val="007D45E5"/>
    <w:rsid w:val="00802B40"/>
    <w:rsid w:val="008049C7"/>
    <w:rsid w:val="008237A1"/>
    <w:rsid w:val="00834854"/>
    <w:rsid w:val="008374CE"/>
    <w:rsid w:val="00862C6D"/>
    <w:rsid w:val="00872AF6"/>
    <w:rsid w:val="0089531D"/>
    <w:rsid w:val="008B6010"/>
    <w:rsid w:val="008D24AA"/>
    <w:rsid w:val="008D55FB"/>
    <w:rsid w:val="008E1718"/>
    <w:rsid w:val="008F27A7"/>
    <w:rsid w:val="008F7802"/>
    <w:rsid w:val="00923740"/>
    <w:rsid w:val="00941E8E"/>
    <w:rsid w:val="00952C0B"/>
    <w:rsid w:val="00952F1B"/>
    <w:rsid w:val="00983B32"/>
    <w:rsid w:val="009851CE"/>
    <w:rsid w:val="009A2C57"/>
    <w:rsid w:val="009B16E3"/>
    <w:rsid w:val="009C105C"/>
    <w:rsid w:val="009C1FE5"/>
    <w:rsid w:val="009D6FA2"/>
    <w:rsid w:val="009E2C34"/>
    <w:rsid w:val="009E4E55"/>
    <w:rsid w:val="009F2293"/>
    <w:rsid w:val="00A10D67"/>
    <w:rsid w:val="00A2372E"/>
    <w:rsid w:val="00A33A60"/>
    <w:rsid w:val="00A465EA"/>
    <w:rsid w:val="00A50F40"/>
    <w:rsid w:val="00A66822"/>
    <w:rsid w:val="00A8555E"/>
    <w:rsid w:val="00AA4798"/>
    <w:rsid w:val="00AD2670"/>
    <w:rsid w:val="00AD64B1"/>
    <w:rsid w:val="00AD6BF7"/>
    <w:rsid w:val="00B00D6A"/>
    <w:rsid w:val="00B0569C"/>
    <w:rsid w:val="00B05B29"/>
    <w:rsid w:val="00B27FD9"/>
    <w:rsid w:val="00B3474A"/>
    <w:rsid w:val="00B4160A"/>
    <w:rsid w:val="00B46EC1"/>
    <w:rsid w:val="00B609A6"/>
    <w:rsid w:val="00B95314"/>
    <w:rsid w:val="00BC29A9"/>
    <w:rsid w:val="00BE2AA7"/>
    <w:rsid w:val="00BF070C"/>
    <w:rsid w:val="00BF52B8"/>
    <w:rsid w:val="00C068F8"/>
    <w:rsid w:val="00C070D3"/>
    <w:rsid w:val="00C10F9C"/>
    <w:rsid w:val="00C1359A"/>
    <w:rsid w:val="00C1550F"/>
    <w:rsid w:val="00C16216"/>
    <w:rsid w:val="00C411E1"/>
    <w:rsid w:val="00C43B46"/>
    <w:rsid w:val="00C60DDD"/>
    <w:rsid w:val="00C61520"/>
    <w:rsid w:val="00C67DFD"/>
    <w:rsid w:val="00C76539"/>
    <w:rsid w:val="00C858E1"/>
    <w:rsid w:val="00C94BF5"/>
    <w:rsid w:val="00CB7BC0"/>
    <w:rsid w:val="00CC415F"/>
    <w:rsid w:val="00CD4540"/>
    <w:rsid w:val="00CE1AF5"/>
    <w:rsid w:val="00CE33FD"/>
    <w:rsid w:val="00CE46DD"/>
    <w:rsid w:val="00D025AA"/>
    <w:rsid w:val="00D11E78"/>
    <w:rsid w:val="00D128D6"/>
    <w:rsid w:val="00D261C7"/>
    <w:rsid w:val="00D31BFC"/>
    <w:rsid w:val="00D6503F"/>
    <w:rsid w:val="00D73BBF"/>
    <w:rsid w:val="00DB34BB"/>
    <w:rsid w:val="00DE3C4F"/>
    <w:rsid w:val="00DF69CB"/>
    <w:rsid w:val="00DF7A74"/>
    <w:rsid w:val="00E17E22"/>
    <w:rsid w:val="00E274B4"/>
    <w:rsid w:val="00E4454E"/>
    <w:rsid w:val="00E50524"/>
    <w:rsid w:val="00E5580E"/>
    <w:rsid w:val="00E667F0"/>
    <w:rsid w:val="00E73DF2"/>
    <w:rsid w:val="00EA1EB7"/>
    <w:rsid w:val="00EB630D"/>
    <w:rsid w:val="00EC759D"/>
    <w:rsid w:val="00F02031"/>
    <w:rsid w:val="00F57D90"/>
    <w:rsid w:val="00F62A2A"/>
    <w:rsid w:val="00FB76DE"/>
    <w:rsid w:val="00FD4F9C"/>
    <w:rsid w:val="00FD798F"/>
    <w:rsid w:val="00FF47F8"/>
    <w:rsid w:val="00FF75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B11E"/>
  <w15:chartTrackingRefBased/>
  <w15:docId w15:val="{B73C0E53-0D48-422D-A97C-F656610E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4722"/>
    <w:rPr>
      <w:color w:val="0563C1" w:themeColor="hyperlink"/>
      <w:u w:val="single"/>
    </w:rPr>
  </w:style>
  <w:style w:type="character" w:styleId="UnresolvedMention">
    <w:name w:val="Unresolved Mention"/>
    <w:basedOn w:val="DefaultParagraphFont"/>
    <w:uiPriority w:val="99"/>
    <w:semiHidden/>
    <w:unhideWhenUsed/>
    <w:rsid w:val="00264722"/>
    <w:rPr>
      <w:color w:val="605E5C"/>
      <w:shd w:val="clear" w:color="auto" w:fill="E1DFDD"/>
    </w:rPr>
  </w:style>
  <w:style w:type="paragraph" w:styleId="ListParagraph">
    <w:name w:val="List Paragraph"/>
    <w:basedOn w:val="Normal"/>
    <w:uiPriority w:val="34"/>
    <w:qFormat/>
    <w:rsid w:val="006861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D5225-5CA2-4174-A4EC-B1EE0F1DE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3993</Words>
  <Characters>22765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Jones EVP</dc:creator>
  <cp:keywords/>
  <dc:description/>
  <cp:lastModifiedBy>Sandra Mombourquette</cp:lastModifiedBy>
  <cp:revision>6</cp:revision>
  <dcterms:created xsi:type="dcterms:W3CDTF">2023-04-13T18:47:00Z</dcterms:created>
  <dcterms:modified xsi:type="dcterms:W3CDTF">2023-05-04T15:06:00Z</dcterms:modified>
</cp:coreProperties>
</file>