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734A6" w14:textId="1C8A0C82" w:rsidR="00261278" w:rsidRDefault="00261278" w:rsidP="00261278">
      <w:pPr>
        <w:jc w:val="center"/>
        <w:rPr>
          <w:b/>
          <w:bCs/>
          <w:sz w:val="40"/>
          <w:szCs w:val="40"/>
          <w:u w:val="single"/>
        </w:rPr>
      </w:pPr>
      <w:r w:rsidRPr="00285446">
        <w:rPr>
          <w:b/>
          <w:bCs/>
          <w:sz w:val="40"/>
          <w:szCs w:val="40"/>
          <w:u w:val="single"/>
        </w:rPr>
        <w:t>RAPPORT UOI Q</w:t>
      </w:r>
      <w:r>
        <w:rPr>
          <w:b/>
          <w:bCs/>
          <w:sz w:val="40"/>
          <w:szCs w:val="40"/>
          <w:u w:val="single"/>
        </w:rPr>
        <w:t>C</w:t>
      </w:r>
    </w:p>
    <w:p w14:paraId="7A3BA03D" w14:textId="77777777" w:rsidR="00261278" w:rsidRPr="00285446" w:rsidRDefault="00261278" w:rsidP="0026127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23 et 24 </w:t>
      </w:r>
      <w:proofErr w:type="gramStart"/>
      <w:r>
        <w:rPr>
          <w:sz w:val="40"/>
          <w:szCs w:val="40"/>
        </w:rPr>
        <w:t>Avril</w:t>
      </w:r>
      <w:proofErr w:type="gramEnd"/>
      <w:r>
        <w:rPr>
          <w:sz w:val="40"/>
          <w:szCs w:val="40"/>
        </w:rPr>
        <w:t xml:space="preserve"> 2024</w:t>
      </w:r>
    </w:p>
    <w:p w14:paraId="5C7F3F7E" w14:textId="77777777" w:rsidR="00261278" w:rsidRDefault="00261278" w:rsidP="00261278">
      <w:r w:rsidRPr="00285446">
        <w:t xml:space="preserve">Comme par le CCSP </w:t>
      </w:r>
      <w:r>
        <w:t xml:space="preserve">précédent, l’UOI </w:t>
      </w:r>
      <w:proofErr w:type="spellStart"/>
      <w:r>
        <w:t>Qc</w:t>
      </w:r>
      <w:proofErr w:type="spellEnd"/>
      <w:r>
        <w:t xml:space="preserve"> a fait une journée éducation au préalable de la rencontre.</w:t>
      </w:r>
    </w:p>
    <w:p w14:paraId="18B39E04" w14:textId="77777777" w:rsidR="00261278" w:rsidRDefault="00261278" w:rsidP="00261278">
      <w:r>
        <w:t xml:space="preserve">Donc le 23 avril, une formation sur </w:t>
      </w:r>
      <w:proofErr w:type="spellStart"/>
      <w:r>
        <w:t>ChatGPT</w:t>
      </w:r>
      <w:proofErr w:type="spellEnd"/>
      <w:r>
        <w:t xml:space="preserve"> a eu lieu suivi du 24 avril du CCSP.</w:t>
      </w:r>
    </w:p>
    <w:p w14:paraId="3DC1BFBE" w14:textId="77777777" w:rsidR="00261278" w:rsidRDefault="00261278" w:rsidP="00261278">
      <w:r>
        <w:t>Les finances ont été discuté, 25 millions de coupure, ce qui aura un impact sur 12,5% sur les ateliers d’exploitation. Une analyse est mise en place afin de réduire les contrats Facility maintenance (FM) vers un retour à l’interne.</w:t>
      </w:r>
    </w:p>
    <w:p w14:paraId="4CE5B005" w14:textId="77777777" w:rsidR="00261278" w:rsidRDefault="00261278" w:rsidP="00261278">
      <w:r>
        <w:t>Un nouveau format du plan opérationnel d’unité simplifié sur 3 ans et est disponible aux employés.</w:t>
      </w:r>
    </w:p>
    <w:p w14:paraId="229E7B0C" w14:textId="77777777" w:rsidR="00261278" w:rsidRDefault="00261278" w:rsidP="00261278">
      <w:r>
        <w:t xml:space="preserve"> Un sondage sur la vision globale sur CDC a été fait et 122 répondants y ont participer. Trois sujets sont démarqués, soit, Transparence, dépense publique et rôles et responsabilités.</w:t>
      </w:r>
    </w:p>
    <w:p w14:paraId="34E33CEC" w14:textId="77777777" w:rsidR="00261278" w:rsidRDefault="00261278" w:rsidP="00261278">
      <w:r>
        <w:t xml:space="preserve">Pour donner suite à notre formation sur </w:t>
      </w:r>
      <w:proofErr w:type="spellStart"/>
      <w:r>
        <w:t>ChatGPT</w:t>
      </w:r>
      <w:proofErr w:type="spellEnd"/>
      <w:r>
        <w:t>, il y a beaucoup de questionnement vis-à-vis son utilité dans notre travail quotidien. Est-ce que IA va écrire nos rapports de rendement, en est un exemple.</w:t>
      </w:r>
    </w:p>
    <w:p w14:paraId="0CA5011B" w14:textId="77777777" w:rsidR="00261278" w:rsidRDefault="00261278" w:rsidP="00261278">
      <w:r>
        <w:t>Du coté statistique en dotation, il y a eu 241 actions de dotation dont 81 indéterminés. ETS aucun changement pour 24-25.</w:t>
      </w:r>
    </w:p>
    <w:p w14:paraId="31281458" w14:textId="77777777" w:rsidR="00261278" w:rsidRDefault="00261278" w:rsidP="00261278"/>
    <w:p w14:paraId="69A13BE6" w14:textId="77777777" w:rsidR="00261278" w:rsidRDefault="00261278" w:rsidP="00261278">
      <w:r>
        <w:t>Soumis par</w:t>
      </w:r>
    </w:p>
    <w:p w14:paraId="6983CEC7" w14:textId="77777777" w:rsidR="00261278" w:rsidRDefault="00261278" w:rsidP="00261278">
      <w:r>
        <w:t>Gérald Grenon</w:t>
      </w:r>
    </w:p>
    <w:p w14:paraId="00A09B89" w14:textId="77777777" w:rsidR="00261278" w:rsidRDefault="00261278" w:rsidP="00261278"/>
    <w:p w14:paraId="0B9EF71E" w14:textId="77777777" w:rsidR="00C045F9" w:rsidRDefault="00C045F9" w:rsidP="00285446"/>
    <w:p w14:paraId="45838FEE" w14:textId="77777777" w:rsidR="00C045F9" w:rsidRPr="00285446" w:rsidRDefault="00C045F9" w:rsidP="00285446"/>
    <w:sectPr w:rsidR="00C045F9" w:rsidRPr="0028544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85446"/>
    <w:rsid w:val="00132A02"/>
    <w:rsid w:val="00261278"/>
    <w:rsid w:val="00285446"/>
    <w:rsid w:val="00B12895"/>
    <w:rsid w:val="00B47D6F"/>
    <w:rsid w:val="00BD5765"/>
    <w:rsid w:val="00C045F9"/>
    <w:rsid w:val="00CD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CDB9"/>
  <w15:chartTrackingRefBased/>
  <w15:docId w15:val="{11749132-A544-454D-A0B5-280C678A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4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4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4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4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4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44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44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4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4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44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4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44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44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Gérald Grenon vp.qc</dc:creator>
  <cp:keywords/>
  <dc:description/>
  <cp:lastModifiedBy>Sandra Mombourquette</cp:lastModifiedBy>
  <cp:revision>3</cp:revision>
  <dcterms:created xsi:type="dcterms:W3CDTF">2024-05-14T17:07:00Z</dcterms:created>
  <dcterms:modified xsi:type="dcterms:W3CDTF">2024-05-14T18:32:00Z</dcterms:modified>
</cp:coreProperties>
</file>