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2C0AA9B2" w:rsidR="00DE25B7" w:rsidRPr="0016762A" w:rsidRDefault="00DE25B7" w:rsidP="0016762A">
      <w:pPr>
        <w:jc w:val="center"/>
        <w:rPr>
          <w:rFonts w:ascii="Times New Roman" w:hAnsi="Times New Roman" w:cs="Times New Roman"/>
          <w:b/>
          <w:bCs/>
          <w:sz w:val="24"/>
          <w:szCs w:val="24"/>
          <w:lang w:val="fr-CA"/>
        </w:rPr>
      </w:pPr>
      <w:r w:rsidRPr="0016762A">
        <w:rPr>
          <w:rFonts w:ascii="Times New Roman" w:hAnsi="Times New Roman" w:cs="Times New Roman"/>
          <w:b/>
          <w:bCs/>
          <w:sz w:val="24"/>
          <w:szCs w:val="24"/>
          <w:lang w:val="fr-CA"/>
        </w:rPr>
        <w:t>R</w:t>
      </w:r>
      <w:r w:rsidR="0016762A" w:rsidRPr="0016762A">
        <w:rPr>
          <w:rFonts w:ascii="Times New Roman" w:hAnsi="Times New Roman" w:cs="Times New Roman"/>
          <w:b/>
          <w:bCs/>
          <w:sz w:val="24"/>
          <w:szCs w:val="24"/>
          <w:lang w:val="fr-CA"/>
        </w:rPr>
        <w:t>apport Unité des op</w:t>
      </w:r>
      <w:r w:rsidR="0016762A">
        <w:rPr>
          <w:rFonts w:ascii="Times New Roman" w:hAnsi="Times New Roman" w:cs="Times New Roman"/>
          <w:b/>
          <w:bCs/>
          <w:sz w:val="24"/>
          <w:szCs w:val="24"/>
          <w:lang w:val="fr-CA"/>
        </w:rPr>
        <w:t>é</w:t>
      </w:r>
      <w:r w:rsidR="0016762A" w:rsidRPr="0016762A">
        <w:rPr>
          <w:rFonts w:ascii="Times New Roman" w:hAnsi="Times New Roman" w:cs="Times New Roman"/>
          <w:b/>
          <w:bCs/>
          <w:sz w:val="24"/>
          <w:szCs w:val="24"/>
          <w:lang w:val="fr-CA"/>
        </w:rPr>
        <w:t>rations immobilières</w:t>
      </w:r>
      <w:r w:rsidR="00A46BCB" w:rsidRPr="0016762A">
        <w:rPr>
          <w:rFonts w:ascii="Times New Roman" w:hAnsi="Times New Roman" w:cs="Times New Roman"/>
          <w:b/>
          <w:bCs/>
          <w:sz w:val="24"/>
          <w:szCs w:val="24"/>
          <w:lang w:val="fr-CA"/>
        </w:rPr>
        <w:t xml:space="preserve"> (</w:t>
      </w:r>
      <w:r w:rsidR="0016762A" w:rsidRPr="0016762A">
        <w:rPr>
          <w:rFonts w:ascii="Times New Roman" w:hAnsi="Times New Roman" w:cs="Times New Roman"/>
          <w:b/>
          <w:bCs/>
          <w:sz w:val="24"/>
          <w:szCs w:val="24"/>
          <w:lang w:val="fr-CA"/>
        </w:rPr>
        <w:t>UOI</w:t>
      </w:r>
      <w:r w:rsidR="00A46BCB" w:rsidRPr="0016762A">
        <w:rPr>
          <w:rFonts w:ascii="Times New Roman" w:hAnsi="Times New Roman" w:cs="Times New Roman"/>
          <w:b/>
          <w:bCs/>
          <w:sz w:val="24"/>
          <w:szCs w:val="24"/>
          <w:lang w:val="fr-CA"/>
        </w:rPr>
        <w:t>) Ontario</w:t>
      </w:r>
    </w:p>
    <w:p w14:paraId="34F51773" w14:textId="77777777" w:rsidR="003278FF" w:rsidRPr="0016762A" w:rsidRDefault="003278FF" w:rsidP="00DE25B7">
      <w:pPr>
        <w:rPr>
          <w:rFonts w:ascii="Times New Roman" w:hAnsi="Times New Roman" w:cs="Times New Roman"/>
          <w:sz w:val="24"/>
          <w:szCs w:val="24"/>
          <w:lang w:val="fr-CA"/>
        </w:rPr>
      </w:pPr>
    </w:p>
    <w:p w14:paraId="44A00A9C"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Il n'y a pas eu de réunion du CCPS depuis la dernière réunion du CEN.</w:t>
      </w:r>
    </w:p>
    <w:p w14:paraId="4AC3E31B" w14:textId="77777777" w:rsidR="0016762A" w:rsidRPr="0016762A" w:rsidRDefault="0016762A" w:rsidP="0016762A">
      <w:pPr>
        <w:rPr>
          <w:rFonts w:ascii="Times New Roman" w:hAnsi="Times New Roman" w:cs="Times New Roman"/>
          <w:sz w:val="24"/>
          <w:szCs w:val="24"/>
          <w:lang w:val="fr-CA"/>
        </w:rPr>
      </w:pPr>
    </w:p>
    <w:p w14:paraId="57EC53E1"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Les membres de l'UEDN qui siègent à ce comité sont les suivants</w:t>
      </w:r>
    </w:p>
    <w:p w14:paraId="205ACD1C"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Jayne Pollock, section locale 00621 Borden</w:t>
      </w:r>
    </w:p>
    <w:p w14:paraId="567B7400"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Dan Barrett, section locale 00625 Toronto</w:t>
      </w:r>
    </w:p>
    <w:p w14:paraId="591E131E"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Steven Yashinskie, section locale 00629 Petawawa</w:t>
      </w:r>
    </w:p>
    <w:p w14:paraId="71D04E0C"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Todd Brisson, section locale 00635 North Bay</w:t>
      </w:r>
    </w:p>
    <w:p w14:paraId="5F4F0EA1" w14:textId="77777777" w:rsidR="0016762A" w:rsidRPr="0016762A" w:rsidRDefault="0016762A" w:rsidP="0016762A">
      <w:pPr>
        <w:rPr>
          <w:rFonts w:ascii="Times New Roman" w:hAnsi="Times New Roman" w:cs="Times New Roman"/>
          <w:sz w:val="24"/>
          <w:szCs w:val="24"/>
        </w:rPr>
      </w:pPr>
      <w:r w:rsidRPr="0016762A">
        <w:rPr>
          <w:rFonts w:ascii="Times New Roman" w:hAnsi="Times New Roman" w:cs="Times New Roman"/>
          <w:sz w:val="24"/>
          <w:szCs w:val="24"/>
        </w:rPr>
        <w:t>Cheryl Gough, section locale 00637 Trenton</w:t>
      </w:r>
    </w:p>
    <w:p w14:paraId="76F12275" w14:textId="77777777" w:rsidR="0016762A" w:rsidRPr="0016762A" w:rsidRDefault="0016762A" w:rsidP="0016762A">
      <w:pPr>
        <w:rPr>
          <w:rFonts w:ascii="Times New Roman" w:hAnsi="Times New Roman" w:cs="Times New Roman"/>
          <w:sz w:val="24"/>
          <w:szCs w:val="24"/>
        </w:rPr>
      </w:pPr>
      <w:r w:rsidRPr="0016762A">
        <w:rPr>
          <w:rFonts w:ascii="Times New Roman" w:hAnsi="Times New Roman" w:cs="Times New Roman"/>
          <w:sz w:val="24"/>
          <w:szCs w:val="24"/>
        </w:rPr>
        <w:t>Chris Snooks, section locale 00641 Kingston</w:t>
      </w:r>
    </w:p>
    <w:p w14:paraId="1BC3D8E5"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James Potts, coprésident</w:t>
      </w:r>
    </w:p>
    <w:p w14:paraId="43647C5E" w14:textId="77777777" w:rsidR="0016762A" w:rsidRPr="0016762A" w:rsidRDefault="0016762A" w:rsidP="0016762A">
      <w:pPr>
        <w:rPr>
          <w:rFonts w:ascii="Times New Roman" w:hAnsi="Times New Roman" w:cs="Times New Roman"/>
          <w:sz w:val="24"/>
          <w:szCs w:val="24"/>
          <w:lang w:val="fr-CA"/>
        </w:rPr>
      </w:pPr>
    </w:p>
    <w:p w14:paraId="0103FE50"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Les rapports sur les postes vacants continuent d'être fournis à intervalles réguliers sans qu'il soit nécessaire d'en faire la demande. Ces rapports servent de référence pour les demandes émanant d'autres parties de l'organisation du MDN. Il s'agit d'un point permanent qui est produit par le secrétaire du comité tous les deux mois.</w:t>
      </w:r>
    </w:p>
    <w:p w14:paraId="11400693" w14:textId="2A2BC691"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Une évaluation culturelle est en cours dans l'ensemble de l'U</w:t>
      </w:r>
      <w:r>
        <w:rPr>
          <w:rFonts w:ascii="Times New Roman" w:hAnsi="Times New Roman" w:cs="Times New Roman"/>
          <w:sz w:val="24"/>
          <w:szCs w:val="24"/>
          <w:lang w:val="fr-CA"/>
        </w:rPr>
        <w:t>OI</w:t>
      </w:r>
      <w:r w:rsidRPr="0016762A">
        <w:rPr>
          <w:rFonts w:ascii="Times New Roman" w:hAnsi="Times New Roman" w:cs="Times New Roman"/>
          <w:sz w:val="24"/>
          <w:szCs w:val="24"/>
          <w:lang w:val="fr-CA"/>
        </w:rPr>
        <w:t xml:space="preserve"> de l'Ontario. Les conclusions provisoires ont été discutées, bien que l'entreprise n'en soit qu'à ses débuts. Le paradigme organisationnel est en cours d'évaluation. Des mesures de dotation sont en cours pour combler les postes liés à cette évaluation culturelle ainsi qu'aux initiatives de réalignement et de réorganisation de la classification. Ces postes ont été annoncés sur jobs.gc.ca. Les résultats de toutes ces initiatives resteront des points permanents à l'ordre du jour du CCSP, et les membres de chaque comité présenteront les mises à jour de première main.</w:t>
      </w:r>
    </w:p>
    <w:p w14:paraId="60490221"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lastRenderedPageBreak/>
        <w:t xml:space="preserve">La passation de marchés demeure une préoccupation majeure et figure à l'ordre du jour du CCSP du SMA(IE) qui se tiendra le 17 mai 2024. </w:t>
      </w:r>
    </w:p>
    <w:p w14:paraId="6BE39154" w14:textId="77777777"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La section locale 00621 Borden est confrontée à un problème concernant un grief qui a été accueilli mais pour lequel aucune mesure corrective n'a été prise. Ce problème concerne les membres qui travaillent à l'usine de chauffage central. Je travaille directement avec le vice-président de la section locale pour m'assurer que les mesures appropriées sont prises. Le SMA(IE) propose d'éliminer l'indemnité de disponibilité au lieu de chercher un moyen de la distribuer de façon équitable dans l'ensemble de l'organisation. Il s'agit d'un sujet de discussion au CCSP du SMA(IE).</w:t>
      </w:r>
    </w:p>
    <w:p w14:paraId="144B23E0" w14:textId="26E94992" w:rsidR="0016762A"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Aucun gel de</w:t>
      </w:r>
      <w:r>
        <w:rPr>
          <w:rFonts w:ascii="Times New Roman" w:hAnsi="Times New Roman" w:cs="Times New Roman"/>
          <w:sz w:val="24"/>
          <w:szCs w:val="24"/>
          <w:lang w:val="fr-CA"/>
        </w:rPr>
        <w:t xml:space="preserve"> l’</w:t>
      </w:r>
      <w:r w:rsidRPr="0016762A">
        <w:rPr>
          <w:rFonts w:ascii="Times New Roman" w:hAnsi="Times New Roman" w:cs="Times New Roman"/>
          <w:sz w:val="24"/>
          <w:szCs w:val="24"/>
          <w:lang w:val="fr-CA"/>
        </w:rPr>
        <w:t>effectif n'a été signalé pour l'U</w:t>
      </w:r>
      <w:r>
        <w:rPr>
          <w:rFonts w:ascii="Times New Roman" w:hAnsi="Times New Roman" w:cs="Times New Roman"/>
          <w:sz w:val="24"/>
          <w:szCs w:val="24"/>
          <w:lang w:val="fr-CA"/>
        </w:rPr>
        <w:t>OI</w:t>
      </w:r>
      <w:r w:rsidRPr="0016762A">
        <w:rPr>
          <w:rFonts w:ascii="Times New Roman" w:hAnsi="Times New Roman" w:cs="Times New Roman"/>
          <w:sz w:val="24"/>
          <w:szCs w:val="24"/>
          <w:lang w:val="fr-CA"/>
        </w:rPr>
        <w:t xml:space="preserve"> Ontario à l'heure actuelle, bien qu'il y ait toujours une pénurie présumée d'ETS.</w:t>
      </w:r>
    </w:p>
    <w:p w14:paraId="17E5897F" w14:textId="470ECD05" w:rsidR="00EC5E63" w:rsidRPr="0016762A" w:rsidRDefault="0016762A" w:rsidP="0016762A">
      <w:pPr>
        <w:rPr>
          <w:rFonts w:ascii="Times New Roman" w:hAnsi="Times New Roman" w:cs="Times New Roman"/>
          <w:sz w:val="24"/>
          <w:szCs w:val="24"/>
          <w:lang w:val="fr-CA"/>
        </w:rPr>
      </w:pPr>
      <w:r w:rsidRPr="0016762A">
        <w:rPr>
          <w:rFonts w:ascii="Times New Roman" w:hAnsi="Times New Roman" w:cs="Times New Roman"/>
          <w:sz w:val="24"/>
          <w:szCs w:val="24"/>
          <w:lang w:val="fr-CA"/>
        </w:rPr>
        <w:t>La prochaine réunion du CCSP de l'</w:t>
      </w:r>
      <w:r>
        <w:rPr>
          <w:rFonts w:ascii="Times New Roman" w:hAnsi="Times New Roman" w:cs="Times New Roman"/>
          <w:sz w:val="24"/>
          <w:szCs w:val="24"/>
          <w:lang w:val="fr-CA"/>
        </w:rPr>
        <w:t>UOI</w:t>
      </w:r>
      <w:r w:rsidRPr="0016762A">
        <w:rPr>
          <w:rFonts w:ascii="Times New Roman" w:hAnsi="Times New Roman" w:cs="Times New Roman"/>
          <w:sz w:val="24"/>
          <w:szCs w:val="24"/>
          <w:lang w:val="fr-CA"/>
        </w:rPr>
        <w:t xml:space="preserve"> Ontario est prévue pour le 18 juin 2024. Elle coïncidera avec la passation de commandement du nouveau commandant de l'U</w:t>
      </w:r>
      <w:r>
        <w:rPr>
          <w:rFonts w:ascii="Times New Roman" w:hAnsi="Times New Roman" w:cs="Times New Roman"/>
          <w:sz w:val="24"/>
          <w:szCs w:val="24"/>
          <w:lang w:val="fr-CA"/>
        </w:rPr>
        <w:t>OI</w:t>
      </w:r>
      <w:r w:rsidRPr="0016762A">
        <w:rPr>
          <w:rFonts w:ascii="Times New Roman" w:hAnsi="Times New Roman" w:cs="Times New Roman"/>
          <w:sz w:val="24"/>
          <w:szCs w:val="24"/>
          <w:lang w:val="fr-CA"/>
        </w:rPr>
        <w:t xml:space="preserve"> Ontario.</w:t>
      </w:r>
    </w:p>
    <w:p w14:paraId="5BD87FC9" w14:textId="127F6E3B"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w:t>
      </w:r>
      <w:r w:rsidR="0016762A">
        <w:rPr>
          <w:rFonts w:ascii="Times New Roman" w:hAnsi="Times New Roman" w:cs="Times New Roman"/>
          <w:sz w:val="24"/>
          <w:szCs w:val="24"/>
        </w:rPr>
        <w:t>ueusement soumis</w:t>
      </w:r>
      <w:r w:rsidRPr="00623B7A">
        <w:rPr>
          <w:rFonts w:ascii="Times New Roman" w:hAnsi="Times New Roman" w:cs="Times New Roman"/>
          <w:sz w:val="24"/>
          <w:szCs w:val="24"/>
        </w:rPr>
        <w:t>,</w:t>
      </w:r>
    </w:p>
    <w:p w14:paraId="7BD6BC98" w14:textId="7B4A8021" w:rsidR="00AB63E3" w:rsidRPr="00AB63E3" w:rsidRDefault="00EC5E63" w:rsidP="00AB63E3">
      <w:pPr>
        <w:rPr>
          <w:rFonts w:ascii="Times New Roman" w:hAnsi="Times New Roman" w:cs="Times New Roman"/>
          <w:sz w:val="24"/>
          <w:szCs w:val="24"/>
        </w:rPr>
      </w:pPr>
      <w:r w:rsidRPr="00623B7A">
        <w:rPr>
          <w:rFonts w:ascii="Times New Roman" w:hAnsi="Times New Roman" w:cs="Times New Roman"/>
          <w:sz w:val="24"/>
          <w:szCs w:val="24"/>
        </w:rPr>
        <w:t>James Potts</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C338C"/>
    <w:rsid w:val="00111696"/>
    <w:rsid w:val="0016762A"/>
    <w:rsid w:val="00171002"/>
    <w:rsid w:val="00220618"/>
    <w:rsid w:val="00246503"/>
    <w:rsid w:val="002B6CD1"/>
    <w:rsid w:val="002C7F55"/>
    <w:rsid w:val="00310FEB"/>
    <w:rsid w:val="0032683F"/>
    <w:rsid w:val="003278FF"/>
    <w:rsid w:val="003A7117"/>
    <w:rsid w:val="004A425F"/>
    <w:rsid w:val="00514EFB"/>
    <w:rsid w:val="0056334F"/>
    <w:rsid w:val="005D415C"/>
    <w:rsid w:val="006210D2"/>
    <w:rsid w:val="00623B7A"/>
    <w:rsid w:val="006F77B7"/>
    <w:rsid w:val="00714DCA"/>
    <w:rsid w:val="00735621"/>
    <w:rsid w:val="007537CD"/>
    <w:rsid w:val="007B06E6"/>
    <w:rsid w:val="007F5B5C"/>
    <w:rsid w:val="00815675"/>
    <w:rsid w:val="008C49A9"/>
    <w:rsid w:val="008F2F45"/>
    <w:rsid w:val="00912983"/>
    <w:rsid w:val="00971B5F"/>
    <w:rsid w:val="00987642"/>
    <w:rsid w:val="009A099F"/>
    <w:rsid w:val="009F6DBC"/>
    <w:rsid w:val="00A46BCB"/>
    <w:rsid w:val="00A5505F"/>
    <w:rsid w:val="00A77CBF"/>
    <w:rsid w:val="00AB63E3"/>
    <w:rsid w:val="00AE476E"/>
    <w:rsid w:val="00B47D6F"/>
    <w:rsid w:val="00B94E36"/>
    <w:rsid w:val="00BC4E2F"/>
    <w:rsid w:val="00C1524A"/>
    <w:rsid w:val="00C24B6F"/>
    <w:rsid w:val="00CB030C"/>
    <w:rsid w:val="00D17291"/>
    <w:rsid w:val="00D768F0"/>
    <w:rsid w:val="00D81256"/>
    <w:rsid w:val="00DA656C"/>
    <w:rsid w:val="00DB7E7F"/>
    <w:rsid w:val="00DE25B7"/>
    <w:rsid w:val="00DE42EB"/>
    <w:rsid w:val="00E4484F"/>
    <w:rsid w:val="00E80C7D"/>
    <w:rsid w:val="00E94735"/>
    <w:rsid w:val="00EC5E63"/>
    <w:rsid w:val="00F44D20"/>
    <w:rsid w:val="00F85A17"/>
    <w:rsid w:val="00FA49D7"/>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2024-05-14T14:30:00Z</dcterms:created>
  <dcterms:modified xsi:type="dcterms:W3CDTF">2024-05-14T14:33:00Z</dcterms:modified>
</cp:coreProperties>
</file>