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3EBA2" w14:textId="67637B05" w:rsidR="008669B8" w:rsidRPr="005A1D67" w:rsidRDefault="005A1D67" w:rsidP="008669B8">
      <w:pPr>
        <w:rPr>
          <w:sz w:val="52"/>
          <w:szCs w:val="52"/>
          <w:u w:val="single"/>
          <w:lang w:val="fr-CA"/>
        </w:rPr>
      </w:pPr>
      <w:r w:rsidRPr="005A1D67">
        <w:rPr>
          <w:sz w:val="52"/>
          <w:szCs w:val="52"/>
          <w:u w:val="single"/>
          <w:lang w:val="fr-CA"/>
        </w:rPr>
        <w:t>Rapport du VP T.N.-L. et N.B. mai</w:t>
      </w:r>
      <w:r w:rsidR="008669B8" w:rsidRPr="005A1D67">
        <w:rPr>
          <w:sz w:val="52"/>
          <w:szCs w:val="52"/>
          <w:u w:val="single"/>
          <w:lang w:val="fr-CA"/>
        </w:rPr>
        <w:t xml:space="preserve"> 2024</w:t>
      </w:r>
    </w:p>
    <w:p w14:paraId="741784E8"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 xml:space="preserve">Il s'agit du deuxième rapport du mandat de VP de la région. </w:t>
      </w:r>
    </w:p>
    <w:p w14:paraId="4552BCD4"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J'ai planifié avec diligence la première conférence régionale de ce mandat dans la région, qui aura lieu en septembre 2024 à Rocky Harbour (T.-N.-L.). Nous avons actuellement quelques conférenciers invités de l'Élément et de l'AFPC. Je pense que ce sera une excellente conférence et que les délégués ont hâte d'y assister.</w:t>
      </w:r>
    </w:p>
    <w:p w14:paraId="1222F74C"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La section locale 60303 de Gagetown a connu des difficultés au niveau de l'exécutif, notamment la démission du président de la section locale. Cette section locale cherche actuellement une façon d'aller de l'avant et j'ai assisté à une réunion spéciale au cours de laquelle nous avons discuté de plusieurs sujets ainsi que de la nécessité de combler à nouveau tous les postes de l'exécutif de la section locale. J'ai continué à communiquer ouvertement avec la direction de la section locale au sujet de cette base.</w:t>
      </w:r>
    </w:p>
    <w:p w14:paraId="6275CFC3"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 xml:space="preserve"> La section locale SERCO de Goose Bay est actuellement en négociation et aura une autre semaine de négociation à la fin du mois de juin où elle espère conclure les négociations et être en mesure de présenter un accord de principe aux membres pour un vote. Jusqu'à présent, l'employeur a été lent à répondre aux demandes de négociation, mais nous avons bon espoir que cela changera au cours de la prochaine ronde de négociations. Pendant mon séjour, j'ai eu l'occasion de rencontrer le commandant de l'escadre et l'équipe de commandement, ainsi que le commandant de la DOSR de Goose Bay. Au cours de ces réunions, nous avons eu l'occasion de communiquer ouvertement sur divers sujets. </w:t>
      </w:r>
    </w:p>
    <w:p w14:paraId="5CB04BAC"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 xml:space="preserve">J'ai également organisé l'élection de la section locale 90103 de Goose Bay au cours de cette visite et j'ai assisté à l'AGA. Je suis très heureuse de dire que tous les membres de l'exécutif ont été réélus et que l'exécutif est entièrement composé de femmes. Au cours de cette réunion, nous avons discuté de quelques changements que la section locale souhaitait apporter à ses règlements et d'autres questions relatives à la section locale. </w:t>
      </w:r>
    </w:p>
    <w:p w14:paraId="7253EB89"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 xml:space="preserve">La section locale 90102 de Gander a été assez calme ces derniers mois. Il y a eu des CCSP locaux avec le RP et une date a été fixée pour un CCSP de l'escadre, ce qui ne s'est pas produit depuis des années, malheureusement.  Le manque d'embauche a toujours été une préoccupation dans cette section locale et la section locale fait pression sur la direction pour qu'elle comble les départs à la retraite et qu'elle rende des comptes au CCSP. </w:t>
      </w:r>
    </w:p>
    <w:p w14:paraId="187FCFBF"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 xml:space="preserve">La section locale 90120 est actuellement en arbitrage obligatoire dans le cadre de ses négociations contractuelles avec IMP. L'AFPC a déposé une plainte honteuse contre cet employeur et a obtenu un certain succès avec cette plainte qui a permis d'améliorer les connaissances du public sur la recherche et le sauvetage. À l'heure actuelle, les membres de Gander sont transférés à Comox pour une période de trois semaines afin de combler les postes vacants à Comox, car l'employeur n'est pas disposé à offrir des salaires concurrentiels dans la région. Cette situation est très préoccupante pour nos membres à Gander, car ils sont loin de leur famille pendant trois semaines et on attend d'eux qu'ils retournent travailler à Gander dès qu'ils rentrent chez eux après avoir traversé le pays en avion. Cela entraîne de la fatigue et des conditions de travail dangereuses pour ces membres. </w:t>
      </w:r>
    </w:p>
    <w:p w14:paraId="7A51984B"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lastRenderedPageBreak/>
        <w:t xml:space="preserve">La section locale 90102 de Goose Bay a reporté son AGA à la fin du mois de janvier et j'ai procédé aux élections pendant cette période. Tous les membres actuels sont restés au sein de l'exécutif et aucun changement n'a été apporté à l'exécutif local. </w:t>
      </w:r>
    </w:p>
    <w:p w14:paraId="274C6125"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La section locale 90101 de St John's NL a connu quelques changements au sein de l'exécutif local en janvier. La garnison fait maintenant partie de la base de Gagetown, mais le RPO a été rattaché à Gander, ce qui devrait assurer une meilleure continuité à l'avenir. Cela a entraîné des changements dans les structures hiérarchiques au sein des membres et a suscité quelques inquiétudes. Nous sommes en train de les examiner et d'établir des CCPS pour la nouvelle structure hiérarchique.</w:t>
      </w:r>
    </w:p>
    <w:p w14:paraId="3837917F" w14:textId="77777777" w:rsidR="005A1D67" w:rsidRPr="005A1D67" w:rsidRDefault="005A1D67" w:rsidP="005A1D67">
      <w:pPr>
        <w:rPr>
          <w:rFonts w:ascii="Arial" w:hAnsi="Arial" w:cs="Arial"/>
          <w:b/>
          <w:bCs/>
          <w:sz w:val="22"/>
          <w:szCs w:val="22"/>
          <w:lang w:val="fr-CA"/>
        </w:rPr>
      </w:pPr>
      <w:r w:rsidRPr="005A1D67">
        <w:rPr>
          <w:rFonts w:ascii="Arial" w:hAnsi="Arial" w:cs="Arial"/>
          <w:b/>
          <w:bCs/>
          <w:sz w:val="22"/>
          <w:szCs w:val="22"/>
          <w:lang w:val="fr-CA"/>
        </w:rPr>
        <w:t>Réunions/ Activités</w:t>
      </w:r>
    </w:p>
    <w:p w14:paraId="46D592CC"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1.</w:t>
      </w:r>
      <w:r w:rsidRPr="005A1D67">
        <w:rPr>
          <w:rFonts w:ascii="Arial" w:hAnsi="Arial" w:cs="Arial"/>
          <w:sz w:val="22"/>
          <w:szCs w:val="22"/>
          <w:lang w:val="fr-CA"/>
        </w:rPr>
        <w:tab/>
        <w:t>Réunion régulière avec les CO et OC de l'UPR.</w:t>
      </w:r>
    </w:p>
    <w:p w14:paraId="0A6D77E6"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2.</w:t>
      </w:r>
      <w:r w:rsidRPr="005A1D67">
        <w:rPr>
          <w:rFonts w:ascii="Arial" w:hAnsi="Arial" w:cs="Arial"/>
          <w:sz w:val="22"/>
          <w:szCs w:val="22"/>
          <w:lang w:val="fr-CA"/>
        </w:rPr>
        <w:tab/>
        <w:t>Appels avec le commandant de la base de Gagetown</w:t>
      </w:r>
    </w:p>
    <w:p w14:paraId="249D7997"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3.</w:t>
      </w:r>
      <w:r w:rsidRPr="005A1D67">
        <w:rPr>
          <w:rFonts w:ascii="Arial" w:hAnsi="Arial" w:cs="Arial"/>
          <w:sz w:val="22"/>
          <w:szCs w:val="22"/>
          <w:lang w:val="fr-CA"/>
        </w:rPr>
        <w:tab/>
        <w:t>Appels avec le commandant de l'escadre de Goose Bay</w:t>
      </w:r>
    </w:p>
    <w:p w14:paraId="484E50D3"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4.</w:t>
      </w:r>
      <w:r w:rsidRPr="005A1D67">
        <w:rPr>
          <w:rFonts w:ascii="Arial" w:hAnsi="Arial" w:cs="Arial"/>
          <w:sz w:val="22"/>
          <w:szCs w:val="22"/>
          <w:lang w:val="fr-CA"/>
        </w:rPr>
        <w:tab/>
        <w:t>Appels avec le VPER de l'Atlantique</w:t>
      </w:r>
    </w:p>
    <w:p w14:paraId="7F7F869D"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5.</w:t>
      </w:r>
      <w:r w:rsidRPr="005A1D67">
        <w:rPr>
          <w:rFonts w:ascii="Arial" w:hAnsi="Arial" w:cs="Arial"/>
          <w:sz w:val="22"/>
          <w:szCs w:val="22"/>
          <w:lang w:val="fr-CA"/>
        </w:rPr>
        <w:tab/>
        <w:t>Appels avec les présidents locaux</w:t>
      </w:r>
    </w:p>
    <w:p w14:paraId="344C1162" w14:textId="77777777" w:rsidR="005A1D67" w:rsidRDefault="005A1D67" w:rsidP="005A1D67">
      <w:pPr>
        <w:rPr>
          <w:rFonts w:ascii="Arial" w:hAnsi="Arial" w:cs="Arial"/>
          <w:sz w:val="22"/>
          <w:szCs w:val="22"/>
          <w:lang w:val="fr-CA"/>
        </w:rPr>
      </w:pPr>
    </w:p>
    <w:p w14:paraId="1FDD669D" w14:textId="6BD061FD" w:rsidR="005A1D67" w:rsidRPr="005A1D67" w:rsidRDefault="005A1D67" w:rsidP="005A1D67">
      <w:pPr>
        <w:rPr>
          <w:rFonts w:ascii="Arial" w:hAnsi="Arial" w:cs="Arial"/>
          <w:b/>
          <w:bCs/>
          <w:sz w:val="22"/>
          <w:szCs w:val="22"/>
          <w:lang w:val="fr-CA"/>
        </w:rPr>
      </w:pPr>
      <w:r w:rsidRPr="005A1D67">
        <w:rPr>
          <w:rFonts w:ascii="Arial" w:hAnsi="Arial" w:cs="Arial"/>
          <w:b/>
          <w:bCs/>
          <w:sz w:val="22"/>
          <w:szCs w:val="22"/>
          <w:lang w:val="fr-CA"/>
        </w:rPr>
        <w:t>Représentants régionaux élus</w:t>
      </w:r>
    </w:p>
    <w:p w14:paraId="72619738" w14:textId="77777777" w:rsidR="005A1D67" w:rsidRDefault="005A1D67" w:rsidP="005A1D67">
      <w:pPr>
        <w:rPr>
          <w:rFonts w:ascii="Arial" w:hAnsi="Arial" w:cs="Arial"/>
          <w:sz w:val="22"/>
          <w:szCs w:val="22"/>
          <w:lang w:val="fr-CA"/>
        </w:rPr>
      </w:pPr>
    </w:p>
    <w:p w14:paraId="6EAED13A" w14:textId="6543BAC9"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 xml:space="preserve">Membre Droits de </w:t>
      </w:r>
      <w:r>
        <w:rPr>
          <w:rFonts w:ascii="Arial" w:hAnsi="Arial" w:cs="Arial"/>
          <w:sz w:val="22"/>
          <w:szCs w:val="22"/>
          <w:lang w:val="fr-CA"/>
        </w:rPr>
        <w:t>la personne</w:t>
      </w:r>
      <w:r w:rsidRPr="005A1D67">
        <w:rPr>
          <w:rFonts w:ascii="Arial" w:hAnsi="Arial" w:cs="Arial"/>
          <w:sz w:val="22"/>
          <w:szCs w:val="22"/>
          <w:lang w:val="fr-CA"/>
        </w:rPr>
        <w:t xml:space="preserve"> (Vacant)</w:t>
      </w:r>
    </w:p>
    <w:p w14:paraId="43FD9594" w14:textId="77777777" w:rsidR="005A1D67" w:rsidRDefault="005A1D67" w:rsidP="005A1D67">
      <w:pPr>
        <w:rPr>
          <w:rFonts w:ascii="Arial" w:hAnsi="Arial" w:cs="Arial"/>
          <w:sz w:val="22"/>
          <w:szCs w:val="22"/>
          <w:lang w:val="fr-CA"/>
        </w:rPr>
      </w:pPr>
    </w:p>
    <w:p w14:paraId="439DA132" w14:textId="294B2CAC"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Jeune travailleu</w:t>
      </w:r>
      <w:r>
        <w:rPr>
          <w:rFonts w:ascii="Arial" w:hAnsi="Arial" w:cs="Arial"/>
          <w:sz w:val="22"/>
          <w:szCs w:val="22"/>
          <w:lang w:val="fr-CA"/>
        </w:rPr>
        <w:t>se</w:t>
      </w:r>
      <w:r w:rsidRPr="005A1D67">
        <w:rPr>
          <w:rFonts w:ascii="Arial" w:hAnsi="Arial" w:cs="Arial"/>
          <w:sz w:val="22"/>
          <w:szCs w:val="22"/>
          <w:lang w:val="fr-CA"/>
        </w:rPr>
        <w:t xml:space="preserve"> (Sarah Moore)</w:t>
      </w:r>
    </w:p>
    <w:p w14:paraId="21753FA5" w14:textId="77777777" w:rsidR="005A1D67" w:rsidRDefault="005A1D67" w:rsidP="005A1D67">
      <w:pPr>
        <w:rPr>
          <w:rFonts w:ascii="Arial" w:hAnsi="Arial" w:cs="Arial"/>
          <w:sz w:val="22"/>
          <w:szCs w:val="22"/>
          <w:lang w:val="fr-CA"/>
        </w:rPr>
      </w:pPr>
    </w:p>
    <w:p w14:paraId="113DD036" w14:textId="24F33642"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Membres à vie</w:t>
      </w:r>
      <w:r>
        <w:rPr>
          <w:rFonts w:ascii="Arial" w:hAnsi="Arial" w:cs="Arial"/>
          <w:sz w:val="22"/>
          <w:szCs w:val="22"/>
          <w:lang w:val="fr-CA"/>
        </w:rPr>
        <w:t xml:space="preserve"> de la région :</w:t>
      </w:r>
    </w:p>
    <w:p w14:paraId="0B696151"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1.</w:t>
      </w:r>
      <w:r w:rsidRPr="005A1D67">
        <w:rPr>
          <w:rFonts w:ascii="Arial" w:hAnsi="Arial" w:cs="Arial"/>
          <w:sz w:val="22"/>
          <w:szCs w:val="22"/>
          <w:lang w:val="fr-CA"/>
        </w:rPr>
        <w:tab/>
        <w:t>Membre Debbie Graham 60303</w:t>
      </w:r>
    </w:p>
    <w:p w14:paraId="64C70EA8"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2.</w:t>
      </w:r>
      <w:r w:rsidRPr="005A1D67">
        <w:rPr>
          <w:rFonts w:ascii="Arial" w:hAnsi="Arial" w:cs="Arial"/>
          <w:sz w:val="22"/>
          <w:szCs w:val="22"/>
          <w:lang w:val="fr-CA"/>
        </w:rPr>
        <w:tab/>
        <w:t>Membre Ivan Hector 60303</w:t>
      </w:r>
    </w:p>
    <w:p w14:paraId="438A1FA5"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3.</w:t>
      </w:r>
      <w:r w:rsidRPr="005A1D67">
        <w:rPr>
          <w:rFonts w:ascii="Arial" w:hAnsi="Arial" w:cs="Arial"/>
          <w:sz w:val="22"/>
          <w:szCs w:val="22"/>
          <w:lang w:val="fr-CA"/>
        </w:rPr>
        <w:tab/>
        <w:t>Membre Bernie Bolger 90125</w:t>
      </w:r>
    </w:p>
    <w:p w14:paraId="24ECC3E7"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4.</w:t>
      </w:r>
      <w:r w:rsidRPr="005A1D67">
        <w:rPr>
          <w:rFonts w:ascii="Arial" w:hAnsi="Arial" w:cs="Arial"/>
          <w:sz w:val="22"/>
          <w:szCs w:val="22"/>
          <w:lang w:val="fr-CA"/>
        </w:rPr>
        <w:tab/>
        <w:t>Membre Steve Byers 60303</w:t>
      </w:r>
    </w:p>
    <w:p w14:paraId="2A2428EB"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5.</w:t>
      </w:r>
      <w:r w:rsidRPr="005A1D67">
        <w:rPr>
          <w:rFonts w:ascii="Arial" w:hAnsi="Arial" w:cs="Arial"/>
          <w:sz w:val="22"/>
          <w:szCs w:val="22"/>
          <w:lang w:val="fr-CA"/>
        </w:rPr>
        <w:tab/>
        <w:t xml:space="preserve">Membre Dennis </w:t>
      </w:r>
      <w:proofErr w:type="spellStart"/>
      <w:r w:rsidRPr="005A1D67">
        <w:rPr>
          <w:rFonts w:ascii="Arial" w:hAnsi="Arial" w:cs="Arial"/>
          <w:sz w:val="22"/>
          <w:szCs w:val="22"/>
          <w:lang w:val="fr-CA"/>
        </w:rPr>
        <w:t>Sheppard</w:t>
      </w:r>
      <w:proofErr w:type="spellEnd"/>
      <w:r w:rsidRPr="005A1D67">
        <w:rPr>
          <w:rFonts w:ascii="Arial" w:hAnsi="Arial" w:cs="Arial"/>
          <w:sz w:val="22"/>
          <w:szCs w:val="22"/>
          <w:lang w:val="fr-CA"/>
        </w:rPr>
        <w:t xml:space="preserve"> 90102</w:t>
      </w:r>
    </w:p>
    <w:p w14:paraId="48429B75"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6.</w:t>
      </w:r>
      <w:r w:rsidRPr="005A1D67">
        <w:rPr>
          <w:rFonts w:ascii="Arial" w:hAnsi="Arial" w:cs="Arial"/>
          <w:sz w:val="22"/>
          <w:szCs w:val="22"/>
          <w:lang w:val="fr-CA"/>
        </w:rPr>
        <w:tab/>
        <w:t xml:space="preserve">Membre Rober Saunders 90103 </w:t>
      </w:r>
    </w:p>
    <w:p w14:paraId="5E466A15" w14:textId="77777777" w:rsidR="005A1D67" w:rsidRDefault="005A1D67" w:rsidP="005A1D67">
      <w:pPr>
        <w:rPr>
          <w:rFonts w:ascii="Arial" w:hAnsi="Arial" w:cs="Arial"/>
          <w:sz w:val="22"/>
          <w:szCs w:val="22"/>
          <w:lang w:val="fr-CA"/>
        </w:rPr>
      </w:pPr>
    </w:p>
    <w:p w14:paraId="708956E1" w14:textId="77777777" w:rsidR="005A1D67" w:rsidRDefault="005A1D67" w:rsidP="005A1D67">
      <w:pPr>
        <w:rPr>
          <w:rFonts w:ascii="Arial" w:hAnsi="Arial" w:cs="Arial"/>
          <w:sz w:val="22"/>
          <w:szCs w:val="22"/>
          <w:lang w:val="fr-CA"/>
        </w:rPr>
      </w:pPr>
    </w:p>
    <w:p w14:paraId="539D7C32" w14:textId="77777777" w:rsidR="005A1D67" w:rsidRDefault="005A1D67" w:rsidP="005A1D67">
      <w:pPr>
        <w:rPr>
          <w:rFonts w:ascii="Arial" w:hAnsi="Arial" w:cs="Arial"/>
          <w:sz w:val="22"/>
          <w:szCs w:val="22"/>
          <w:lang w:val="fr-CA"/>
        </w:rPr>
      </w:pPr>
    </w:p>
    <w:p w14:paraId="6600E88B" w14:textId="77777777" w:rsidR="005A1D67" w:rsidRDefault="005A1D67" w:rsidP="005A1D67">
      <w:pPr>
        <w:rPr>
          <w:rFonts w:ascii="Arial" w:hAnsi="Arial" w:cs="Arial"/>
          <w:sz w:val="22"/>
          <w:szCs w:val="22"/>
          <w:lang w:val="fr-CA"/>
        </w:rPr>
      </w:pPr>
    </w:p>
    <w:p w14:paraId="3E52BA69" w14:textId="2A17633A"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lastRenderedPageBreak/>
        <w:t>Présidents</w:t>
      </w:r>
      <w:r>
        <w:rPr>
          <w:rFonts w:ascii="Arial" w:hAnsi="Arial" w:cs="Arial"/>
          <w:sz w:val="22"/>
          <w:szCs w:val="22"/>
          <w:lang w:val="fr-CA"/>
        </w:rPr>
        <w:t>-es des sections locales :</w:t>
      </w:r>
    </w:p>
    <w:p w14:paraId="06C61EFF"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1.</w:t>
      </w:r>
      <w:r w:rsidRPr="005A1D67">
        <w:rPr>
          <w:rFonts w:ascii="Arial" w:hAnsi="Arial" w:cs="Arial"/>
          <w:sz w:val="22"/>
          <w:szCs w:val="22"/>
          <w:lang w:val="fr-CA"/>
        </w:rPr>
        <w:tab/>
        <w:t>Section locale 60303 David Green</w:t>
      </w:r>
    </w:p>
    <w:p w14:paraId="799FCFBC"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2.</w:t>
      </w:r>
      <w:r w:rsidRPr="005A1D67">
        <w:rPr>
          <w:rFonts w:ascii="Arial" w:hAnsi="Arial" w:cs="Arial"/>
          <w:sz w:val="22"/>
          <w:szCs w:val="22"/>
          <w:lang w:val="fr-CA"/>
        </w:rPr>
        <w:tab/>
        <w:t>Section locale 90125 Shawn Coles</w:t>
      </w:r>
    </w:p>
    <w:p w14:paraId="02F15ADC"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3.</w:t>
      </w:r>
      <w:r w:rsidRPr="005A1D67">
        <w:rPr>
          <w:rFonts w:ascii="Arial" w:hAnsi="Arial" w:cs="Arial"/>
          <w:sz w:val="22"/>
          <w:szCs w:val="22"/>
          <w:lang w:val="fr-CA"/>
        </w:rPr>
        <w:tab/>
        <w:t>Section locale 90102 Josh Penney</w:t>
      </w:r>
    </w:p>
    <w:p w14:paraId="00374B45"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4.</w:t>
      </w:r>
      <w:r w:rsidRPr="005A1D67">
        <w:rPr>
          <w:rFonts w:ascii="Arial" w:hAnsi="Arial" w:cs="Arial"/>
          <w:sz w:val="22"/>
          <w:szCs w:val="22"/>
          <w:lang w:val="fr-CA"/>
        </w:rPr>
        <w:tab/>
        <w:t>Section locale 90101 Glenn Coady</w:t>
      </w:r>
    </w:p>
    <w:p w14:paraId="644F4306"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5.</w:t>
      </w:r>
      <w:r w:rsidRPr="005A1D67">
        <w:rPr>
          <w:rFonts w:ascii="Arial" w:hAnsi="Arial" w:cs="Arial"/>
          <w:sz w:val="22"/>
          <w:szCs w:val="22"/>
          <w:lang w:val="fr-CA"/>
        </w:rPr>
        <w:tab/>
        <w:t>Section locale 90120 Martin Coady</w:t>
      </w:r>
    </w:p>
    <w:p w14:paraId="4FCB2D6B" w14:textId="77777777"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6.</w:t>
      </w:r>
      <w:r w:rsidRPr="005A1D67">
        <w:rPr>
          <w:rFonts w:ascii="Arial" w:hAnsi="Arial" w:cs="Arial"/>
          <w:sz w:val="22"/>
          <w:szCs w:val="22"/>
          <w:lang w:val="fr-CA"/>
        </w:rPr>
        <w:tab/>
        <w:t xml:space="preserve">Section locale 90103 Roxanne </w:t>
      </w:r>
      <w:proofErr w:type="spellStart"/>
      <w:r w:rsidRPr="005A1D67">
        <w:rPr>
          <w:rFonts w:ascii="Arial" w:hAnsi="Arial" w:cs="Arial"/>
          <w:sz w:val="22"/>
          <w:szCs w:val="22"/>
          <w:lang w:val="fr-CA"/>
        </w:rPr>
        <w:t>Mitsuk</w:t>
      </w:r>
      <w:proofErr w:type="spellEnd"/>
    </w:p>
    <w:p w14:paraId="67790895" w14:textId="77777777" w:rsidR="005A1D67" w:rsidRDefault="005A1D67" w:rsidP="005A1D67">
      <w:pPr>
        <w:rPr>
          <w:rFonts w:ascii="Arial" w:hAnsi="Arial" w:cs="Arial"/>
          <w:sz w:val="22"/>
          <w:szCs w:val="22"/>
          <w:lang w:val="fr-CA"/>
        </w:rPr>
      </w:pPr>
    </w:p>
    <w:p w14:paraId="409A2F33" w14:textId="4E608271" w:rsidR="005A1D67" w:rsidRPr="005A1D67" w:rsidRDefault="005A1D67" w:rsidP="005A1D67">
      <w:pPr>
        <w:rPr>
          <w:rFonts w:ascii="Arial" w:hAnsi="Arial" w:cs="Arial"/>
          <w:sz w:val="22"/>
          <w:szCs w:val="22"/>
          <w:lang w:val="fr-CA"/>
        </w:rPr>
      </w:pPr>
      <w:r w:rsidRPr="005A1D67">
        <w:rPr>
          <w:rFonts w:ascii="Arial" w:hAnsi="Arial" w:cs="Arial"/>
          <w:sz w:val="22"/>
          <w:szCs w:val="22"/>
          <w:lang w:val="fr-CA"/>
        </w:rPr>
        <w:t xml:space="preserve">Respectueusement soumis par </w:t>
      </w:r>
    </w:p>
    <w:p w14:paraId="440363D1" w14:textId="368E356D" w:rsidR="008669B8" w:rsidRPr="005A1D67" w:rsidRDefault="005A1D67" w:rsidP="005A1D67">
      <w:pPr>
        <w:rPr>
          <w:rFonts w:ascii="Arial" w:hAnsi="Arial" w:cs="Arial"/>
          <w:sz w:val="22"/>
          <w:szCs w:val="22"/>
          <w:lang w:val="fr-CA"/>
        </w:rPr>
      </w:pPr>
      <w:r w:rsidRPr="005A1D67">
        <w:rPr>
          <w:rFonts w:ascii="Arial" w:hAnsi="Arial" w:cs="Arial"/>
          <w:sz w:val="22"/>
          <w:szCs w:val="22"/>
          <w:lang w:val="fr-CA"/>
        </w:rPr>
        <w:t>Steve War</w:t>
      </w:r>
      <w:r>
        <w:rPr>
          <w:rFonts w:ascii="Arial" w:hAnsi="Arial" w:cs="Arial"/>
          <w:sz w:val="22"/>
          <w:szCs w:val="22"/>
          <w:lang w:val="fr-CA"/>
        </w:rPr>
        <w:t>r</w:t>
      </w:r>
      <w:r w:rsidRPr="005A1D67">
        <w:rPr>
          <w:rFonts w:ascii="Arial" w:hAnsi="Arial" w:cs="Arial"/>
          <w:sz w:val="22"/>
          <w:szCs w:val="22"/>
          <w:lang w:val="fr-CA"/>
        </w:rPr>
        <w:t>en VP NL/NB</w:t>
      </w:r>
    </w:p>
    <w:sectPr w:rsidR="008669B8" w:rsidRPr="005A1D67" w:rsidSect="00C378C4">
      <w:pgSz w:w="12240" w:h="15840"/>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4B6CCA"/>
    <w:multiLevelType w:val="hybridMultilevel"/>
    <w:tmpl w:val="50FA15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7A0140AC"/>
    <w:multiLevelType w:val="hybridMultilevel"/>
    <w:tmpl w:val="0C72EE16"/>
    <w:lvl w:ilvl="0" w:tplc="6106AE10">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7C8C6C76"/>
    <w:multiLevelType w:val="hybridMultilevel"/>
    <w:tmpl w:val="28189810"/>
    <w:lvl w:ilvl="0" w:tplc="AE00CE8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998919048">
    <w:abstractNumId w:val="0"/>
  </w:num>
  <w:num w:numId="2" w16cid:durableId="536818990">
    <w:abstractNumId w:val="2"/>
  </w:num>
  <w:num w:numId="3" w16cid:durableId="1986354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9B8"/>
    <w:rsid w:val="000C3E49"/>
    <w:rsid w:val="00104F67"/>
    <w:rsid w:val="00334EB4"/>
    <w:rsid w:val="00523EA6"/>
    <w:rsid w:val="005A1D67"/>
    <w:rsid w:val="00617779"/>
    <w:rsid w:val="008567DF"/>
    <w:rsid w:val="008669B8"/>
    <w:rsid w:val="00A36F02"/>
    <w:rsid w:val="00B06544"/>
    <w:rsid w:val="00B47D6F"/>
    <w:rsid w:val="00C11338"/>
    <w:rsid w:val="00C378C4"/>
    <w:rsid w:val="00C920A7"/>
    <w:rsid w:val="00D924B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9D0D9"/>
  <w15:chartTrackingRefBased/>
  <w15:docId w15:val="{81C19243-1310-44EB-9E71-F084C00FE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9B8"/>
  </w:style>
  <w:style w:type="paragraph" w:styleId="Heading1">
    <w:name w:val="heading 1"/>
    <w:basedOn w:val="Normal"/>
    <w:next w:val="Normal"/>
    <w:link w:val="Heading1Char"/>
    <w:uiPriority w:val="9"/>
    <w:qFormat/>
    <w:rsid w:val="008669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69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69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69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69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69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9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9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9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9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69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69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69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69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69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9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9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9B8"/>
    <w:rPr>
      <w:rFonts w:eastAsiaTheme="majorEastAsia" w:cstheme="majorBidi"/>
      <w:color w:val="272727" w:themeColor="text1" w:themeTint="D8"/>
    </w:rPr>
  </w:style>
  <w:style w:type="paragraph" w:styleId="Title">
    <w:name w:val="Title"/>
    <w:basedOn w:val="Normal"/>
    <w:next w:val="Normal"/>
    <w:link w:val="TitleChar"/>
    <w:uiPriority w:val="10"/>
    <w:qFormat/>
    <w:rsid w:val="008669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9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9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9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9B8"/>
    <w:pPr>
      <w:spacing w:before="160"/>
      <w:jc w:val="center"/>
    </w:pPr>
    <w:rPr>
      <w:i/>
      <w:iCs/>
      <w:color w:val="404040" w:themeColor="text1" w:themeTint="BF"/>
    </w:rPr>
  </w:style>
  <w:style w:type="character" w:customStyle="1" w:styleId="QuoteChar">
    <w:name w:val="Quote Char"/>
    <w:basedOn w:val="DefaultParagraphFont"/>
    <w:link w:val="Quote"/>
    <w:uiPriority w:val="29"/>
    <w:rsid w:val="008669B8"/>
    <w:rPr>
      <w:i/>
      <w:iCs/>
      <w:color w:val="404040" w:themeColor="text1" w:themeTint="BF"/>
    </w:rPr>
  </w:style>
  <w:style w:type="paragraph" w:styleId="ListParagraph">
    <w:name w:val="List Paragraph"/>
    <w:basedOn w:val="Normal"/>
    <w:uiPriority w:val="34"/>
    <w:qFormat/>
    <w:rsid w:val="008669B8"/>
    <w:pPr>
      <w:ind w:left="720"/>
      <w:contextualSpacing/>
    </w:pPr>
  </w:style>
  <w:style w:type="character" w:styleId="IntenseEmphasis">
    <w:name w:val="Intense Emphasis"/>
    <w:basedOn w:val="DefaultParagraphFont"/>
    <w:uiPriority w:val="21"/>
    <w:qFormat/>
    <w:rsid w:val="008669B8"/>
    <w:rPr>
      <w:i/>
      <w:iCs/>
      <w:color w:val="0F4761" w:themeColor="accent1" w:themeShade="BF"/>
    </w:rPr>
  </w:style>
  <w:style w:type="paragraph" w:styleId="IntenseQuote">
    <w:name w:val="Intense Quote"/>
    <w:basedOn w:val="Normal"/>
    <w:next w:val="Normal"/>
    <w:link w:val="IntenseQuoteChar"/>
    <w:uiPriority w:val="30"/>
    <w:qFormat/>
    <w:rsid w:val="008669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69B8"/>
    <w:rPr>
      <w:i/>
      <w:iCs/>
      <w:color w:val="0F4761" w:themeColor="accent1" w:themeShade="BF"/>
    </w:rPr>
  </w:style>
  <w:style w:type="character" w:styleId="IntenseReference">
    <w:name w:val="Intense Reference"/>
    <w:basedOn w:val="DefaultParagraphFont"/>
    <w:uiPriority w:val="32"/>
    <w:qFormat/>
    <w:rsid w:val="008669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747</Words>
  <Characters>4260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3</cp:revision>
  <dcterms:created xsi:type="dcterms:W3CDTF">2024-05-15T19:20:00Z</dcterms:created>
  <dcterms:modified xsi:type="dcterms:W3CDTF">2024-05-15T19:26:00Z</dcterms:modified>
</cp:coreProperties>
</file>