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A63661" w14:textId="77777777" w:rsidR="008A3C32" w:rsidRPr="008A3C32" w:rsidRDefault="008A3C32" w:rsidP="008A3C32">
      <w:pPr>
        <w:rPr>
          <w:rFonts w:ascii="Arial" w:hAnsi="Arial" w:cs="Arial"/>
          <w:sz w:val="20"/>
          <w:szCs w:val="20"/>
          <w:lang w:val="fr-CA"/>
        </w:rPr>
      </w:pPr>
      <w:r w:rsidRPr="008A3C32">
        <w:rPr>
          <w:rFonts w:ascii="Arial" w:hAnsi="Arial" w:cs="Arial"/>
          <w:sz w:val="20"/>
          <w:szCs w:val="20"/>
          <w:lang w:val="fr-CA"/>
        </w:rPr>
        <w:t>La section locale 21017 de Nanoose a finalement été dissoute et les trois sections locales ont absorbé les membres et les fonds ont été distribués en conséquence.</w:t>
      </w:r>
    </w:p>
    <w:p w14:paraId="6C74E98A" w14:textId="4A66D593" w:rsidR="008A3C32" w:rsidRPr="008A3C32" w:rsidRDefault="008A3C32" w:rsidP="008A3C32">
      <w:pPr>
        <w:rPr>
          <w:rFonts w:ascii="Arial" w:hAnsi="Arial" w:cs="Arial"/>
          <w:sz w:val="20"/>
          <w:szCs w:val="20"/>
          <w:lang w:val="fr-CA"/>
        </w:rPr>
      </w:pPr>
      <w:r w:rsidRPr="008A3C32">
        <w:rPr>
          <w:rFonts w:ascii="Arial" w:hAnsi="Arial" w:cs="Arial"/>
          <w:sz w:val="20"/>
          <w:szCs w:val="20"/>
          <w:lang w:val="fr-CA"/>
        </w:rPr>
        <w:t xml:space="preserve">Comme nous le savons tous, on m'a ordonné de reprendre mon poste à compter du 2 avril 2024. La lettre a été envoyée par le SM Bill Mathews, </w:t>
      </w:r>
      <w:r>
        <w:rPr>
          <w:rFonts w:ascii="Arial" w:hAnsi="Arial" w:cs="Arial"/>
          <w:sz w:val="20"/>
          <w:szCs w:val="20"/>
          <w:lang w:val="fr-CA"/>
        </w:rPr>
        <w:t>elle</w:t>
      </w:r>
      <w:r w:rsidRPr="008A3C32">
        <w:rPr>
          <w:rFonts w:ascii="Arial" w:hAnsi="Arial" w:cs="Arial"/>
          <w:sz w:val="20"/>
          <w:szCs w:val="20"/>
          <w:lang w:val="fr-CA"/>
        </w:rPr>
        <w:t xml:space="preserve"> m'a été présentée en février, j'ai déposé un grief et il a été rejeté</w:t>
      </w:r>
      <w:r>
        <w:rPr>
          <w:rFonts w:ascii="Arial" w:hAnsi="Arial" w:cs="Arial"/>
          <w:sz w:val="20"/>
          <w:szCs w:val="20"/>
          <w:lang w:val="fr-CA"/>
        </w:rPr>
        <w:t xml:space="preserve">.  </w:t>
      </w:r>
      <w:r w:rsidRPr="008A3C32">
        <w:rPr>
          <w:rFonts w:ascii="Arial" w:hAnsi="Arial" w:cs="Arial"/>
          <w:sz w:val="20"/>
          <w:szCs w:val="20"/>
          <w:lang w:val="fr-CA"/>
        </w:rPr>
        <w:t>Je ne sais pas si je vais aller de l'avant pour le moment, cela a été un ajustement mais comme tout le monde dans cette salle, je vais faire en sorte que cela fonctionne.</w:t>
      </w:r>
    </w:p>
    <w:p w14:paraId="5C3039DC" w14:textId="77777777" w:rsidR="008A3C32" w:rsidRPr="008A3C32" w:rsidRDefault="008A3C32" w:rsidP="008A3C32">
      <w:pPr>
        <w:rPr>
          <w:rFonts w:ascii="Arial" w:hAnsi="Arial" w:cs="Arial"/>
          <w:sz w:val="20"/>
          <w:szCs w:val="20"/>
          <w:lang w:val="fr-CA"/>
        </w:rPr>
      </w:pPr>
      <w:r w:rsidRPr="008A3C32">
        <w:rPr>
          <w:rFonts w:ascii="Arial" w:hAnsi="Arial" w:cs="Arial"/>
          <w:sz w:val="20"/>
          <w:szCs w:val="20"/>
          <w:lang w:val="fr-CA"/>
        </w:rPr>
        <w:t>Nous avons eu une réunion des présidents de la C.-B. le 1er mai par le biais des équipes, nous avons discuté des résolutions prioritaires pour le prochain congrès de l'AFPC, c'était une excellente conversation avec quelques bons commentaires sur les arguments en faveur ou non, donc nos délégués de la C.-B. ont une bonne orientation.</w:t>
      </w:r>
    </w:p>
    <w:p w14:paraId="412887F6" w14:textId="77777777" w:rsidR="008A3C32" w:rsidRPr="008A3C32" w:rsidRDefault="008A3C32" w:rsidP="008A3C32">
      <w:pPr>
        <w:rPr>
          <w:rFonts w:ascii="Arial" w:hAnsi="Arial" w:cs="Arial"/>
          <w:sz w:val="20"/>
          <w:szCs w:val="20"/>
          <w:lang w:val="fr-CA"/>
        </w:rPr>
      </w:pPr>
      <w:r w:rsidRPr="008A3C32">
        <w:rPr>
          <w:rFonts w:ascii="Arial" w:hAnsi="Arial" w:cs="Arial"/>
          <w:sz w:val="20"/>
          <w:szCs w:val="20"/>
          <w:lang w:val="fr-CA"/>
        </w:rPr>
        <w:t xml:space="preserve">Le président de la section locale 21008 a fait part de ses préoccupations concernant le nombre de membres qu'ils ont, plus de 800 membres, l'exécutif éprouve des difficultés à représenter leurs membres principalement en raison de la pénurie de délégués syndicaux, nous avons discuté de certaines idées sur la façon d'alléger, de distribuer ou de créer une nouvelle section locale, nous ne sommes pas encore arrivés à une conclusion, mais nous nous réunirons pour en discuter et trouver une solution qui convient le mieux à tous. </w:t>
      </w:r>
    </w:p>
    <w:p w14:paraId="4AF4B671" w14:textId="77777777" w:rsidR="008A3C32" w:rsidRPr="008A3C32" w:rsidRDefault="008A3C32" w:rsidP="008A3C32">
      <w:pPr>
        <w:rPr>
          <w:rFonts w:ascii="Arial" w:hAnsi="Arial" w:cs="Arial"/>
          <w:sz w:val="20"/>
          <w:szCs w:val="20"/>
          <w:lang w:val="fr-CA"/>
        </w:rPr>
      </w:pPr>
      <w:r w:rsidRPr="008A3C32">
        <w:rPr>
          <w:rFonts w:ascii="Arial" w:hAnsi="Arial" w:cs="Arial"/>
          <w:sz w:val="20"/>
          <w:szCs w:val="20"/>
          <w:lang w:val="fr-CA"/>
        </w:rPr>
        <w:t xml:space="preserve">L'AFPC-C.-B. a également tenu une réunion pré-congrès à laquelle la consœur Sharon DeSousa était présente. Elle est la présidente du Comité des finances, Sharon DeSousa, qui était présente pour donner un aperçu du budget proposé de l'AFPC pour 2025-2027. CONGRÈS TRIENNAL NATIONAL DE L'AFPC 2024 2 Sharon fait remarquer que lors de l'élaboration du budget, trois questions clés devaient être abordées : </w:t>
      </w:r>
    </w:p>
    <w:p w14:paraId="2907F13B" w14:textId="77777777" w:rsidR="008A3C32" w:rsidRPr="008A3C32" w:rsidRDefault="008A3C32" w:rsidP="008A3C32">
      <w:pPr>
        <w:rPr>
          <w:rFonts w:ascii="Arial" w:hAnsi="Arial" w:cs="Arial"/>
          <w:sz w:val="20"/>
          <w:szCs w:val="20"/>
          <w:lang w:val="fr-CA"/>
        </w:rPr>
      </w:pPr>
      <w:r w:rsidRPr="008A3C32">
        <w:rPr>
          <w:rFonts w:ascii="Arial" w:hAnsi="Arial" w:cs="Arial"/>
          <w:sz w:val="20"/>
          <w:szCs w:val="20"/>
          <w:lang w:val="fr-CA"/>
        </w:rPr>
        <w:t>1. Les taux d'inflation élevés</w:t>
      </w:r>
    </w:p>
    <w:p w14:paraId="30BE38A7" w14:textId="77777777" w:rsidR="008A3C32" w:rsidRPr="008A3C32" w:rsidRDefault="008A3C32" w:rsidP="008A3C32">
      <w:pPr>
        <w:rPr>
          <w:rFonts w:ascii="Arial" w:hAnsi="Arial" w:cs="Arial"/>
          <w:sz w:val="20"/>
          <w:szCs w:val="20"/>
          <w:lang w:val="fr-CA"/>
        </w:rPr>
      </w:pPr>
      <w:r w:rsidRPr="008A3C32">
        <w:rPr>
          <w:rFonts w:ascii="Arial" w:hAnsi="Arial" w:cs="Arial"/>
          <w:sz w:val="20"/>
          <w:szCs w:val="20"/>
          <w:lang w:val="fr-CA"/>
        </w:rPr>
        <w:t xml:space="preserve">2. La grève nationale de 2023 </w:t>
      </w:r>
    </w:p>
    <w:p w14:paraId="0C903ECE" w14:textId="77777777" w:rsidR="008A3C32" w:rsidRPr="008A3C32" w:rsidRDefault="008A3C32" w:rsidP="008A3C32">
      <w:pPr>
        <w:rPr>
          <w:rFonts w:ascii="Arial" w:hAnsi="Arial" w:cs="Arial"/>
          <w:sz w:val="20"/>
          <w:szCs w:val="20"/>
          <w:lang w:val="fr-CA"/>
        </w:rPr>
      </w:pPr>
      <w:r w:rsidRPr="008A3C32">
        <w:rPr>
          <w:rFonts w:ascii="Arial" w:hAnsi="Arial" w:cs="Arial"/>
          <w:sz w:val="20"/>
          <w:szCs w:val="20"/>
          <w:lang w:val="fr-CA"/>
        </w:rPr>
        <w:t xml:space="preserve">3. La possibilité d'un gouvernement fédéral conservateur </w:t>
      </w:r>
    </w:p>
    <w:p w14:paraId="14C61A0A" w14:textId="77777777" w:rsidR="008A3C32" w:rsidRPr="008A3C32" w:rsidRDefault="008A3C32" w:rsidP="008A3C32">
      <w:pPr>
        <w:rPr>
          <w:rFonts w:ascii="Arial" w:hAnsi="Arial" w:cs="Arial"/>
          <w:sz w:val="20"/>
          <w:szCs w:val="20"/>
          <w:lang w:val="fr-CA"/>
        </w:rPr>
      </w:pPr>
      <w:r w:rsidRPr="008A3C32">
        <w:rPr>
          <w:rFonts w:ascii="Arial" w:hAnsi="Arial" w:cs="Arial"/>
          <w:sz w:val="20"/>
          <w:szCs w:val="20"/>
          <w:lang w:val="fr-CA"/>
        </w:rPr>
        <w:t xml:space="preserve">Sharon a fait remarquer que l'un des points saillants du budget est que nous ne voulons pas voir d'augmentation des cotisations des membres. Le fonds de grève présente un solde positif de 5,5 millions de dollars et nous sommes déterminés à contribuer à sa reconstitution. Nous pouvons le faire en puisant dans le fonds de fonctionnement de l'AFPC. On estime que 12,8 millions de dollars peuvent être transférés au fonds de grève d'ici 2027. </w:t>
      </w:r>
    </w:p>
    <w:p w14:paraId="0EE1A3C3" w14:textId="77777777" w:rsidR="008A3C32" w:rsidRPr="008A3C32" w:rsidRDefault="008A3C32" w:rsidP="008A3C32">
      <w:pPr>
        <w:rPr>
          <w:rFonts w:ascii="Arial" w:hAnsi="Arial" w:cs="Arial"/>
          <w:sz w:val="20"/>
          <w:szCs w:val="20"/>
          <w:lang w:val="fr-CA"/>
        </w:rPr>
      </w:pPr>
      <w:r w:rsidRPr="008A3C32">
        <w:rPr>
          <w:rFonts w:ascii="Arial" w:hAnsi="Arial" w:cs="Arial"/>
          <w:sz w:val="20"/>
          <w:szCs w:val="20"/>
          <w:lang w:val="fr-CA"/>
        </w:rPr>
        <w:t xml:space="preserve">Il a également été noté que l'on prévoit une réduction de 2% par an du nombre de membres et, à ce titre, le budget a été établi sur la base d'un nombre moyen de 237 500 membres. </w:t>
      </w:r>
    </w:p>
    <w:p w14:paraId="0154372D" w14:textId="77777777" w:rsidR="008A3C32" w:rsidRPr="008A3C32" w:rsidRDefault="008A3C32" w:rsidP="008A3C32">
      <w:pPr>
        <w:rPr>
          <w:rFonts w:ascii="Arial" w:hAnsi="Arial" w:cs="Arial"/>
          <w:sz w:val="20"/>
          <w:szCs w:val="20"/>
          <w:lang w:val="fr-CA"/>
        </w:rPr>
      </w:pPr>
      <w:r w:rsidRPr="008A3C32">
        <w:rPr>
          <w:rFonts w:ascii="Arial" w:hAnsi="Arial" w:cs="Arial"/>
          <w:sz w:val="20"/>
          <w:szCs w:val="20"/>
          <w:lang w:val="fr-CA"/>
        </w:rPr>
        <w:t xml:space="preserve">Nous disposons également d'environ 80 millions de dollars en réserves et en fonds restreints qui ont été créés pour faire face à des problèmes tels que Phoenix. </w:t>
      </w:r>
    </w:p>
    <w:p w14:paraId="16D569D4" w14:textId="77777777" w:rsidR="008A3C32" w:rsidRPr="008A3C32" w:rsidRDefault="008A3C32" w:rsidP="008A3C32">
      <w:pPr>
        <w:rPr>
          <w:rFonts w:ascii="Arial" w:hAnsi="Arial" w:cs="Arial"/>
          <w:sz w:val="20"/>
          <w:szCs w:val="20"/>
          <w:lang w:val="fr-CA"/>
        </w:rPr>
      </w:pPr>
      <w:r w:rsidRPr="008A3C32">
        <w:rPr>
          <w:rFonts w:ascii="Arial" w:hAnsi="Arial" w:cs="Arial"/>
          <w:sz w:val="20"/>
          <w:szCs w:val="20"/>
          <w:lang w:val="fr-CA"/>
        </w:rPr>
        <w:t>Les coûts des conférences nationales et régionales augmenteront considérablement en raison de l'inflation. Tous les comités nationaux recevront 2 000 dollars de la part du Bureau national afin de s'aligner sur ce qui est donné aux conseils régionaux. Ces fonds seront toujours distribués par le bureau de la VPER.</w:t>
      </w:r>
    </w:p>
    <w:p w14:paraId="6A2B456A" w14:textId="77777777" w:rsidR="008A3C32" w:rsidRPr="008A3C32" w:rsidRDefault="008A3C32" w:rsidP="008A3C32">
      <w:pPr>
        <w:rPr>
          <w:rFonts w:ascii="Arial" w:hAnsi="Arial" w:cs="Arial"/>
          <w:sz w:val="20"/>
          <w:szCs w:val="20"/>
          <w:lang w:val="fr-CA"/>
        </w:rPr>
      </w:pPr>
      <w:r w:rsidRPr="008A3C32">
        <w:rPr>
          <w:rFonts w:ascii="Arial" w:hAnsi="Arial" w:cs="Arial"/>
          <w:sz w:val="20"/>
          <w:szCs w:val="20"/>
          <w:lang w:val="fr-CA"/>
        </w:rPr>
        <w:t>Respectueusement soumis par</w:t>
      </w:r>
    </w:p>
    <w:p w14:paraId="125955E5" w14:textId="1912E7C3" w:rsidR="00593B88" w:rsidRPr="008A3C32" w:rsidRDefault="008A3C32" w:rsidP="008A3C32">
      <w:pPr>
        <w:rPr>
          <w:rFonts w:ascii="Arial" w:hAnsi="Arial" w:cs="Arial"/>
          <w:sz w:val="20"/>
          <w:szCs w:val="20"/>
          <w:lang w:val="fr-CA"/>
        </w:rPr>
      </w:pPr>
      <w:r w:rsidRPr="008A3C32">
        <w:rPr>
          <w:rFonts w:ascii="Arial" w:hAnsi="Arial" w:cs="Arial"/>
          <w:sz w:val="20"/>
          <w:szCs w:val="20"/>
          <w:lang w:val="fr-CA"/>
        </w:rPr>
        <w:t>Marcelo Lazaro, VP BC</w:t>
      </w:r>
    </w:p>
    <w:sectPr w:rsidR="00593B88" w:rsidRPr="008A3C32" w:rsidSect="00593B88">
      <w:headerReference w:type="default" r:id="rId6"/>
      <w:pgSz w:w="12240" w:h="15840"/>
      <w:pgMar w:top="1083"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B4D375" w14:textId="77777777" w:rsidR="00A618D1" w:rsidRDefault="00A618D1" w:rsidP="00A618D1">
      <w:pPr>
        <w:spacing w:after="0" w:line="240" w:lineRule="auto"/>
      </w:pPr>
      <w:r>
        <w:separator/>
      </w:r>
    </w:p>
  </w:endnote>
  <w:endnote w:type="continuationSeparator" w:id="0">
    <w:p w14:paraId="204DFF77" w14:textId="77777777" w:rsidR="00A618D1" w:rsidRDefault="00A618D1" w:rsidP="00A618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30C3FD" w14:textId="77777777" w:rsidR="00A618D1" w:rsidRDefault="00A618D1" w:rsidP="00A618D1">
      <w:pPr>
        <w:spacing w:after="0" w:line="240" w:lineRule="auto"/>
      </w:pPr>
      <w:r>
        <w:separator/>
      </w:r>
    </w:p>
  </w:footnote>
  <w:footnote w:type="continuationSeparator" w:id="0">
    <w:p w14:paraId="3ACB338B" w14:textId="77777777" w:rsidR="00A618D1" w:rsidRDefault="00A618D1" w:rsidP="00A618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6C5046" w14:textId="739317AB" w:rsidR="00A618D1" w:rsidRPr="008A3C32" w:rsidRDefault="008A3C32" w:rsidP="00A618D1">
    <w:pPr>
      <w:pStyle w:val="Header"/>
      <w:jc w:val="center"/>
      <w:rPr>
        <w:b/>
        <w:bCs/>
        <w:sz w:val="36"/>
        <w:szCs w:val="36"/>
        <w:u w:val="single"/>
        <w:lang w:val="fr-CA"/>
      </w:rPr>
    </w:pPr>
    <w:r w:rsidRPr="008A3C32">
      <w:rPr>
        <w:b/>
        <w:bCs/>
        <w:sz w:val="36"/>
        <w:szCs w:val="36"/>
        <w:u w:val="single"/>
        <w:lang w:val="fr-CA"/>
      </w:rPr>
      <w:t xml:space="preserve">Rapport du VP </w:t>
    </w:r>
    <w:r>
      <w:rPr>
        <w:b/>
        <w:bCs/>
        <w:sz w:val="36"/>
        <w:szCs w:val="36"/>
        <w:u w:val="single"/>
        <w:lang w:val="fr-CA"/>
      </w:rPr>
      <w:t>C.B.</w:t>
    </w:r>
  </w:p>
  <w:p w14:paraId="6792F142" w14:textId="2ED6FF7F" w:rsidR="00A618D1" w:rsidRPr="008A3C32" w:rsidRDefault="00A618D1" w:rsidP="00A618D1">
    <w:pPr>
      <w:pStyle w:val="Header"/>
      <w:jc w:val="center"/>
      <w:rPr>
        <w:b/>
        <w:bCs/>
        <w:sz w:val="36"/>
        <w:szCs w:val="36"/>
        <w:u w:val="single"/>
        <w:lang w:val="fr-CA"/>
      </w:rPr>
    </w:pPr>
    <w:r w:rsidRPr="008A3C32">
      <w:rPr>
        <w:b/>
        <w:bCs/>
        <w:sz w:val="36"/>
        <w:szCs w:val="36"/>
        <w:u w:val="single"/>
        <w:lang w:val="fr-CA"/>
      </w:rPr>
      <w:t>22-24</w:t>
    </w:r>
    <w:r w:rsidR="008A3C32">
      <w:rPr>
        <w:b/>
        <w:bCs/>
        <w:sz w:val="36"/>
        <w:szCs w:val="36"/>
        <w:u w:val="single"/>
        <w:lang w:val="fr-CA"/>
      </w:rPr>
      <w:t xml:space="preserve"> mai</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8D1"/>
    <w:rsid w:val="00593B88"/>
    <w:rsid w:val="00724941"/>
    <w:rsid w:val="00810AD6"/>
    <w:rsid w:val="008A3C32"/>
    <w:rsid w:val="00A34507"/>
    <w:rsid w:val="00A618D1"/>
    <w:rsid w:val="00BF596E"/>
    <w:rsid w:val="00DA188D"/>
    <w:rsid w:val="00EF16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939709"/>
  <w15:chartTrackingRefBased/>
  <w15:docId w15:val="{78D391C5-F39D-47FE-9A73-D564193D6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18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18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18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18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18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18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18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18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18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18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18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18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18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18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18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18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18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18D1"/>
    <w:rPr>
      <w:rFonts w:eastAsiaTheme="majorEastAsia" w:cstheme="majorBidi"/>
      <w:color w:val="272727" w:themeColor="text1" w:themeTint="D8"/>
    </w:rPr>
  </w:style>
  <w:style w:type="paragraph" w:styleId="Title">
    <w:name w:val="Title"/>
    <w:basedOn w:val="Normal"/>
    <w:next w:val="Normal"/>
    <w:link w:val="TitleChar"/>
    <w:uiPriority w:val="10"/>
    <w:qFormat/>
    <w:rsid w:val="00A618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18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18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18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18D1"/>
    <w:pPr>
      <w:spacing w:before="160"/>
      <w:jc w:val="center"/>
    </w:pPr>
    <w:rPr>
      <w:i/>
      <w:iCs/>
      <w:color w:val="404040" w:themeColor="text1" w:themeTint="BF"/>
    </w:rPr>
  </w:style>
  <w:style w:type="character" w:customStyle="1" w:styleId="QuoteChar">
    <w:name w:val="Quote Char"/>
    <w:basedOn w:val="DefaultParagraphFont"/>
    <w:link w:val="Quote"/>
    <w:uiPriority w:val="29"/>
    <w:rsid w:val="00A618D1"/>
    <w:rPr>
      <w:i/>
      <w:iCs/>
      <w:color w:val="404040" w:themeColor="text1" w:themeTint="BF"/>
    </w:rPr>
  </w:style>
  <w:style w:type="paragraph" w:styleId="ListParagraph">
    <w:name w:val="List Paragraph"/>
    <w:basedOn w:val="Normal"/>
    <w:uiPriority w:val="34"/>
    <w:qFormat/>
    <w:rsid w:val="00A618D1"/>
    <w:pPr>
      <w:ind w:left="720"/>
      <w:contextualSpacing/>
    </w:pPr>
  </w:style>
  <w:style w:type="character" w:styleId="IntenseEmphasis">
    <w:name w:val="Intense Emphasis"/>
    <w:basedOn w:val="DefaultParagraphFont"/>
    <w:uiPriority w:val="21"/>
    <w:qFormat/>
    <w:rsid w:val="00A618D1"/>
    <w:rPr>
      <w:i/>
      <w:iCs/>
      <w:color w:val="0F4761" w:themeColor="accent1" w:themeShade="BF"/>
    </w:rPr>
  </w:style>
  <w:style w:type="paragraph" w:styleId="IntenseQuote">
    <w:name w:val="Intense Quote"/>
    <w:basedOn w:val="Normal"/>
    <w:next w:val="Normal"/>
    <w:link w:val="IntenseQuoteChar"/>
    <w:uiPriority w:val="30"/>
    <w:qFormat/>
    <w:rsid w:val="00A618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18D1"/>
    <w:rPr>
      <w:i/>
      <w:iCs/>
      <w:color w:val="0F4761" w:themeColor="accent1" w:themeShade="BF"/>
    </w:rPr>
  </w:style>
  <w:style w:type="character" w:styleId="IntenseReference">
    <w:name w:val="Intense Reference"/>
    <w:basedOn w:val="DefaultParagraphFont"/>
    <w:uiPriority w:val="32"/>
    <w:qFormat/>
    <w:rsid w:val="00A618D1"/>
    <w:rPr>
      <w:b/>
      <w:bCs/>
      <w:smallCaps/>
      <w:color w:val="0F4761" w:themeColor="accent1" w:themeShade="BF"/>
      <w:spacing w:val="5"/>
    </w:rPr>
  </w:style>
  <w:style w:type="paragraph" w:styleId="Header">
    <w:name w:val="header"/>
    <w:basedOn w:val="Normal"/>
    <w:link w:val="HeaderChar"/>
    <w:uiPriority w:val="99"/>
    <w:unhideWhenUsed/>
    <w:rsid w:val="00A618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18D1"/>
  </w:style>
  <w:style w:type="paragraph" w:styleId="Footer">
    <w:name w:val="footer"/>
    <w:basedOn w:val="Normal"/>
    <w:link w:val="FooterChar"/>
    <w:uiPriority w:val="99"/>
    <w:unhideWhenUsed/>
    <w:rsid w:val="00A618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18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460</Words>
  <Characters>2627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Marcelo Lazaro vp.bc</dc:creator>
  <cp:keywords/>
  <dc:description/>
  <cp:lastModifiedBy>Sandra Mombourquette</cp:lastModifiedBy>
  <cp:revision>3</cp:revision>
  <dcterms:created xsi:type="dcterms:W3CDTF">2024-05-13T19:22:00Z</dcterms:created>
  <dcterms:modified xsi:type="dcterms:W3CDTF">2024-05-13T19:27:00Z</dcterms:modified>
</cp:coreProperties>
</file>