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0A63F63C" w:rsidR="003278FF" w:rsidRDefault="009E0AC9" w:rsidP="003278FF">
      <w:pPr>
        <w:jc w:val="center"/>
        <w:rPr>
          <w:rFonts w:ascii="Times New Roman" w:hAnsi="Times New Roman" w:cs="Times New Roman"/>
          <w:b/>
          <w:bCs/>
          <w:sz w:val="24"/>
          <w:szCs w:val="24"/>
        </w:rPr>
      </w:pPr>
      <w:r w:rsidRPr="009E0AC9">
        <w:rPr>
          <w:rFonts w:ascii="Times New Roman" w:hAnsi="Times New Roman" w:cs="Times New Roman"/>
          <w:b/>
          <w:bCs/>
          <w:noProof/>
          <w:sz w:val="24"/>
          <w:szCs w:val="24"/>
        </w:rPr>
        <w:drawing>
          <wp:inline distT="0" distB="0" distL="0" distR="0" wp14:anchorId="37EA248E" wp14:editId="1F56D3F9">
            <wp:extent cx="2186940" cy="443044"/>
            <wp:effectExtent l="0" t="0" r="3810" b="0"/>
            <wp:docPr id="47120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8690" name=""/>
                    <pic:cNvPicPr/>
                  </pic:nvPicPr>
                  <pic:blipFill>
                    <a:blip r:embed="rId5"/>
                    <a:stretch>
                      <a:fillRect/>
                    </a:stretch>
                  </pic:blipFill>
                  <pic:spPr>
                    <a:xfrm>
                      <a:off x="0" y="0"/>
                      <a:ext cx="2236925" cy="453170"/>
                    </a:xfrm>
                    <a:prstGeom prst="rect">
                      <a:avLst/>
                    </a:prstGeom>
                  </pic:spPr>
                </pic:pic>
              </a:graphicData>
            </a:graphic>
          </wp:inline>
        </w:drawing>
      </w:r>
    </w:p>
    <w:p w14:paraId="31D0BB29" w14:textId="77777777" w:rsidR="00917ADD" w:rsidRPr="00917ADD" w:rsidRDefault="00917ADD" w:rsidP="00917ADD">
      <w:pPr>
        <w:jc w:val="center"/>
        <w:rPr>
          <w:rFonts w:ascii="Times New Roman" w:hAnsi="Times New Roman" w:cs="Times New Roman"/>
          <w:b/>
          <w:bCs/>
          <w:sz w:val="28"/>
          <w:szCs w:val="28"/>
          <w:u w:val="single"/>
          <w:lang w:val="fr-CA"/>
        </w:rPr>
      </w:pPr>
      <w:r w:rsidRPr="00917ADD">
        <w:rPr>
          <w:rFonts w:ascii="Times New Roman" w:hAnsi="Times New Roman" w:cs="Times New Roman"/>
          <w:b/>
          <w:bCs/>
          <w:sz w:val="28"/>
          <w:szCs w:val="28"/>
          <w:u w:val="single"/>
          <w:lang w:val="fr-CA"/>
        </w:rPr>
        <w:t>Rapport du Comité permanent des statuts de l'UEDN</w:t>
      </w:r>
    </w:p>
    <w:p w14:paraId="4CC49379" w14:textId="77777777" w:rsidR="00917ADD" w:rsidRDefault="00917ADD" w:rsidP="00917ADD">
      <w:pPr>
        <w:rPr>
          <w:rFonts w:ascii="Times New Roman" w:hAnsi="Times New Roman" w:cs="Times New Roman"/>
          <w:sz w:val="24"/>
          <w:szCs w:val="24"/>
          <w:lang w:val="fr-CA"/>
        </w:rPr>
      </w:pPr>
    </w:p>
    <w:p w14:paraId="2FA8EF29" w14:textId="346CCB6B"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James Potts, Marcelo Lazaro et Danielle Poissant</w:t>
      </w:r>
    </w:p>
    <w:p w14:paraId="7EEBB482" w14:textId="77777777" w:rsidR="00917ADD" w:rsidRPr="00917ADD" w:rsidRDefault="00917ADD" w:rsidP="00917ADD">
      <w:pPr>
        <w:rPr>
          <w:rFonts w:ascii="Times New Roman" w:hAnsi="Times New Roman" w:cs="Times New Roman"/>
          <w:sz w:val="24"/>
          <w:szCs w:val="24"/>
          <w:lang w:val="fr-CA"/>
        </w:rPr>
      </w:pPr>
    </w:p>
    <w:p w14:paraId="3378DD68"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Jusqu'à présent, le Comité permanent des statuts a discuté de toutes les questions en suspens. Cela comprend les statuts, la politique sur les voyages, la politique sur la protection de la vie privée, la politique sur la réinstallation, la politique sur le harcèlement et la déclaration sur le harcèlement. Les questions d'ordre administratif ont été abordées.</w:t>
      </w:r>
    </w:p>
    <w:p w14:paraId="3ED2B420"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De nombreuses suggestions de modifications ont été discutées.</w:t>
      </w:r>
    </w:p>
    <w:p w14:paraId="34550532"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Règlement intérieur : Aborder la question de la discipline de grève à l'ère du télétravail généralisé.</w:t>
      </w:r>
    </w:p>
    <w:p w14:paraId="3CB51346"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Politique de relocalisation : Combler les lacunes.</w:t>
      </w:r>
    </w:p>
    <w:p w14:paraId="09B1428B"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Déclaration sur le harcèlement : Achevée (2023).</w:t>
      </w:r>
    </w:p>
    <w:p w14:paraId="7052875D"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Politique en matière de harcèlement : Moderniser dans la mesure du possible avec l'aide du conseiller en droits de l'homme de l'UEDN.</w:t>
      </w:r>
    </w:p>
    <w:p w14:paraId="291FF5D2"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Politique sur les voyages : Assurer la cohérence avec l'AFPC et combler les lacunes dans la mesure du possible.</w:t>
      </w:r>
    </w:p>
    <w:p w14:paraId="4A2636A8"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Politique sur les soins familiaux : Assurer la cohérence avec l'AFPC et améliorer les lacunes dans la mesure du possible. Une motion sera présentée à la réunion de l'Exécutif national.</w:t>
      </w:r>
    </w:p>
    <w:p w14:paraId="370B9BCE"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Politique sur la protection de la vie privée : Mettre en œuvre une politique de protection de la vie privée de l'UEDN fondée sur la politique de protection de la vie privée de l'AFPC, mais adaptée à l'Élément. L'ébauche est terminée.</w:t>
      </w:r>
    </w:p>
    <w:p w14:paraId="53650055"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Tous les documents continueront d'être examinés au moins une fois au cours du présent mandat. Tout membre du Comité permanent des statuts peut, à tout moment, faire part de ses suggestions ou de ses préoccupations. Toutes les révisions de ces documents seront proposées par le biais de motions lors de la prochaine réunion du Conseil exécutif national.</w:t>
      </w:r>
    </w:p>
    <w:p w14:paraId="64CA9631" w14:textId="77777777" w:rsidR="00917ADD" w:rsidRPr="00917ADD" w:rsidRDefault="00917ADD" w:rsidP="00917ADD">
      <w:pPr>
        <w:rPr>
          <w:rFonts w:ascii="Times New Roman" w:hAnsi="Times New Roman" w:cs="Times New Roman"/>
          <w:sz w:val="24"/>
          <w:szCs w:val="24"/>
          <w:lang w:val="fr-CA"/>
        </w:rPr>
      </w:pPr>
    </w:p>
    <w:p w14:paraId="4AF0C36C" w14:textId="77777777" w:rsidR="00917ADD" w:rsidRPr="00917ADD" w:rsidRDefault="00917ADD" w:rsidP="00917ADD">
      <w:pPr>
        <w:rPr>
          <w:rFonts w:ascii="Times New Roman" w:hAnsi="Times New Roman" w:cs="Times New Roman"/>
          <w:sz w:val="24"/>
          <w:szCs w:val="24"/>
          <w:lang w:val="fr-CA"/>
        </w:rPr>
      </w:pPr>
    </w:p>
    <w:p w14:paraId="1185D61C" w14:textId="77777777" w:rsidR="00917ADD"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Le tout respectueusement soumis,</w:t>
      </w:r>
    </w:p>
    <w:p w14:paraId="1762753A" w14:textId="5673BBC6" w:rsidR="001714CA" w:rsidRPr="00917ADD" w:rsidRDefault="00917ADD" w:rsidP="00917ADD">
      <w:pPr>
        <w:rPr>
          <w:rFonts w:ascii="Times New Roman" w:hAnsi="Times New Roman" w:cs="Times New Roman"/>
          <w:sz w:val="24"/>
          <w:szCs w:val="24"/>
          <w:lang w:val="fr-CA"/>
        </w:rPr>
      </w:pPr>
      <w:r w:rsidRPr="00917ADD">
        <w:rPr>
          <w:rFonts w:ascii="Times New Roman" w:hAnsi="Times New Roman" w:cs="Times New Roman"/>
          <w:sz w:val="24"/>
          <w:szCs w:val="24"/>
          <w:lang w:val="fr-CA"/>
        </w:rPr>
        <w:t>James Potts, Marcelo Lazaro et Danielle Poissant</w:t>
      </w:r>
    </w:p>
    <w:sectPr w:rsidR="001714CA" w:rsidRPr="00917A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C338C"/>
    <w:rsid w:val="00111696"/>
    <w:rsid w:val="00171002"/>
    <w:rsid w:val="001714CA"/>
    <w:rsid w:val="002156BD"/>
    <w:rsid w:val="00220618"/>
    <w:rsid w:val="00246503"/>
    <w:rsid w:val="00310FEB"/>
    <w:rsid w:val="0032683F"/>
    <w:rsid w:val="003278FF"/>
    <w:rsid w:val="003F1AFF"/>
    <w:rsid w:val="004A425F"/>
    <w:rsid w:val="00514EFB"/>
    <w:rsid w:val="0056292B"/>
    <w:rsid w:val="005D415C"/>
    <w:rsid w:val="006210D2"/>
    <w:rsid w:val="00623B7A"/>
    <w:rsid w:val="00633383"/>
    <w:rsid w:val="006D6292"/>
    <w:rsid w:val="006F77B7"/>
    <w:rsid w:val="00714DCA"/>
    <w:rsid w:val="00735621"/>
    <w:rsid w:val="007537CD"/>
    <w:rsid w:val="007B06E6"/>
    <w:rsid w:val="007F5B5C"/>
    <w:rsid w:val="00815675"/>
    <w:rsid w:val="008C49A9"/>
    <w:rsid w:val="008F2F45"/>
    <w:rsid w:val="00917ADD"/>
    <w:rsid w:val="00971B5F"/>
    <w:rsid w:val="009E0AC9"/>
    <w:rsid w:val="00A32A29"/>
    <w:rsid w:val="00A46BCB"/>
    <w:rsid w:val="00A5505F"/>
    <w:rsid w:val="00A67232"/>
    <w:rsid w:val="00A70278"/>
    <w:rsid w:val="00A77CBF"/>
    <w:rsid w:val="00AA7AB5"/>
    <w:rsid w:val="00AB63E3"/>
    <w:rsid w:val="00AE476E"/>
    <w:rsid w:val="00B107BE"/>
    <w:rsid w:val="00B34475"/>
    <w:rsid w:val="00BC4E2F"/>
    <w:rsid w:val="00C1524A"/>
    <w:rsid w:val="00C24B6F"/>
    <w:rsid w:val="00CB030C"/>
    <w:rsid w:val="00D0145E"/>
    <w:rsid w:val="00D17291"/>
    <w:rsid w:val="00D768F0"/>
    <w:rsid w:val="00D81256"/>
    <w:rsid w:val="00DA656C"/>
    <w:rsid w:val="00DB264B"/>
    <w:rsid w:val="00DB7E7F"/>
    <w:rsid w:val="00DE25B7"/>
    <w:rsid w:val="00E12967"/>
    <w:rsid w:val="00E4484F"/>
    <w:rsid w:val="00E80C7D"/>
    <w:rsid w:val="00EC5E63"/>
    <w:rsid w:val="00F231B3"/>
    <w:rsid w:val="00F44D20"/>
    <w:rsid w:val="00FA49D7"/>
    <w:rsid w:val="00FA4F36"/>
    <w:rsid w:val="00FA7195"/>
    <w:rsid w:val="00FC2507"/>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2024-12-04T18:55:00Z</dcterms:created>
  <dcterms:modified xsi:type="dcterms:W3CDTF">2024-12-04T18:56:00Z</dcterms:modified>
</cp:coreProperties>
</file>