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A89E0" w14:textId="4C197882" w:rsidR="00815DEC" w:rsidRPr="004D09CD" w:rsidRDefault="00815DEC" w:rsidP="000163ED">
      <w:pPr>
        <w:jc w:val="center"/>
        <w:rPr>
          <w:sz w:val="72"/>
          <w:szCs w:val="72"/>
          <w:u w:val="single"/>
          <w:lang w:val="fr-CA"/>
        </w:rPr>
      </w:pPr>
      <w:r w:rsidRPr="004D09CD">
        <w:rPr>
          <w:sz w:val="72"/>
          <w:szCs w:val="72"/>
          <w:u w:val="single"/>
          <w:lang w:val="fr-CA"/>
        </w:rPr>
        <w:t>U</w:t>
      </w:r>
      <w:r w:rsidR="004D09CD" w:rsidRPr="004D09CD">
        <w:rPr>
          <w:sz w:val="72"/>
          <w:szCs w:val="72"/>
          <w:u w:val="single"/>
          <w:lang w:val="fr-CA"/>
        </w:rPr>
        <w:t>EDN</w:t>
      </w:r>
      <w:r w:rsidRPr="004D09CD">
        <w:rPr>
          <w:sz w:val="72"/>
          <w:szCs w:val="72"/>
          <w:u w:val="single"/>
          <w:lang w:val="fr-CA"/>
        </w:rPr>
        <w:t xml:space="preserve"> </w:t>
      </w:r>
      <w:r w:rsidR="004D09CD" w:rsidRPr="004D09CD">
        <w:rPr>
          <w:sz w:val="72"/>
          <w:szCs w:val="72"/>
          <w:u w:val="single"/>
          <w:lang w:val="fr-CA"/>
        </w:rPr>
        <w:t>Rapport du VP T.B.L. et N.</w:t>
      </w:r>
      <w:r w:rsidR="004D09CD">
        <w:rPr>
          <w:sz w:val="72"/>
          <w:szCs w:val="72"/>
          <w:u w:val="single"/>
          <w:lang w:val="fr-CA"/>
        </w:rPr>
        <w:t>B. pour décembre</w:t>
      </w:r>
      <w:r w:rsidR="000163ED" w:rsidRPr="004D09CD">
        <w:rPr>
          <w:sz w:val="72"/>
          <w:szCs w:val="72"/>
          <w:u w:val="single"/>
          <w:lang w:val="fr-CA"/>
        </w:rPr>
        <w:t xml:space="preserve"> </w:t>
      </w:r>
      <w:r w:rsidRPr="004D09CD">
        <w:rPr>
          <w:sz w:val="72"/>
          <w:szCs w:val="72"/>
          <w:u w:val="single"/>
          <w:lang w:val="fr-CA"/>
        </w:rPr>
        <w:t>2024</w:t>
      </w:r>
    </w:p>
    <w:p w14:paraId="4534894C" w14:textId="4B572FF8"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Il s'agit du troisième rapport du mandat d</w:t>
      </w:r>
      <w:r>
        <w:rPr>
          <w:rFonts w:ascii="Arial" w:hAnsi="Arial" w:cs="Arial"/>
          <w:sz w:val="22"/>
          <w:szCs w:val="22"/>
          <w:lang w:val="fr-CA"/>
        </w:rPr>
        <w:t>u</w:t>
      </w:r>
      <w:r w:rsidRPr="004D09CD">
        <w:rPr>
          <w:rFonts w:ascii="Arial" w:hAnsi="Arial" w:cs="Arial"/>
          <w:sz w:val="22"/>
          <w:szCs w:val="22"/>
          <w:lang w:val="fr-CA"/>
        </w:rPr>
        <w:t xml:space="preserve"> VP de la région. </w:t>
      </w:r>
    </w:p>
    <w:p w14:paraId="0B84048D"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 xml:space="preserve">La région a tenu sa première conférence régionale depuis 2018 à Rocky Harbour, Terre-Neuve, et ce fut un grand succès avec la présence du personnel du bureau national et de quelques conférenciers invités. J'ai reçu beaucoup de commentaires positifs sur l'événement, et il semble que tout le monde a passé un bon moment et a obtenu des points à emporter. Au cours de cet événement, nous avons ajouté une journée pour que l'AFPC puisse suivre une formation sur le développement des sections locales et sur la façon de diriger une section locale efficace. Ce fut également un grand succès et j'aimerais remercier l'AFPC d'avoir collaboré avec l'Élément pour que cela se produise. </w:t>
      </w:r>
    </w:p>
    <w:p w14:paraId="62AF43D4" w14:textId="77777777" w:rsidR="004D09CD" w:rsidRPr="004D09CD" w:rsidRDefault="004D09CD" w:rsidP="004D09CD">
      <w:pPr>
        <w:rPr>
          <w:rFonts w:ascii="Arial" w:hAnsi="Arial" w:cs="Arial"/>
          <w:sz w:val="22"/>
          <w:szCs w:val="22"/>
          <w:lang w:val="fr-CA"/>
        </w:rPr>
      </w:pPr>
    </w:p>
    <w:p w14:paraId="78C9F51A"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 xml:space="preserve">La section locale 60303 de Gagetown est encore en pleine croissance après la démission de l'ancien président de la section locale et de plusieurs membres de l'exécutif. Cette section locale a tenu une réunion spéciale en octobre pour décider si les membres voulaient se diviser en deux et la proposition a été rejetée par 36 à 25. Il y aura une autre AGA le 4 décembre et nous espérons qu'elle se déroulera sans problème. </w:t>
      </w:r>
    </w:p>
    <w:p w14:paraId="76CCE585" w14:textId="77777777" w:rsidR="004D09CD" w:rsidRPr="004D09CD" w:rsidRDefault="004D09CD" w:rsidP="004D09CD">
      <w:pPr>
        <w:rPr>
          <w:rFonts w:ascii="Arial" w:hAnsi="Arial" w:cs="Arial"/>
          <w:sz w:val="22"/>
          <w:szCs w:val="22"/>
          <w:lang w:val="fr-CA"/>
        </w:rPr>
      </w:pPr>
    </w:p>
    <w:p w14:paraId="2D8E21EB"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La section locale de Goose Bay SERCO a ratifié sa nouvelle convention collective en juillet. L'employeur a été très lent à aborder les sujets, mais lorsque les choses se sont précipitées, tout s'est déroulé très rapidement. Nous avons organisé des élections au sein de l'exécutif local en novembre et nous avons quelques nouveaux membres au sein de l'exécutif. Au cours de ma visite, j'ai eu l'occasion de rencontrer le commandant de l'escadre et le CO de la DOSR de Goose Bay. Au cours de ces réunions, nous avons eu l'occasion de communiquer ouvertement sur divers sujets et sur l'avenir prometteur de la 5e Escadre Goose Bay.</w:t>
      </w:r>
    </w:p>
    <w:p w14:paraId="40B7FEED" w14:textId="77777777" w:rsidR="004D09CD" w:rsidRPr="004D09CD" w:rsidRDefault="004D09CD" w:rsidP="004D09CD">
      <w:pPr>
        <w:rPr>
          <w:rFonts w:ascii="Arial" w:hAnsi="Arial" w:cs="Arial"/>
          <w:sz w:val="22"/>
          <w:szCs w:val="22"/>
          <w:lang w:val="fr-CA"/>
        </w:rPr>
      </w:pPr>
    </w:p>
    <w:p w14:paraId="6DBB99AB" w14:textId="7D793190"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La section locale 90103 TB Goose Bay n'a pas été en mesure de tenir une AGA en novembre et en prévoit une pour le 10 janvier. Malheureusement, un membre à vie de l'UEDN de cette section locale, Nicholas (Robert) Saunders, est décédé récemment. Le VP</w:t>
      </w:r>
      <w:r>
        <w:rPr>
          <w:rFonts w:ascii="Arial" w:hAnsi="Arial" w:cs="Arial"/>
          <w:sz w:val="22"/>
          <w:szCs w:val="22"/>
          <w:lang w:val="fr-CA"/>
        </w:rPr>
        <w:t>A</w:t>
      </w:r>
      <w:r w:rsidRPr="004D09CD">
        <w:rPr>
          <w:rFonts w:ascii="Arial" w:hAnsi="Arial" w:cs="Arial"/>
          <w:sz w:val="22"/>
          <w:szCs w:val="22"/>
          <w:lang w:val="fr-CA"/>
        </w:rPr>
        <w:t xml:space="preserve"> Dan Frost a assisté aux funérailles et a présenté ses respects au nom de l'UEDN, ce qui a été grandement apprécié par sa famille et par l'UEDN. </w:t>
      </w:r>
    </w:p>
    <w:p w14:paraId="51033194" w14:textId="77777777" w:rsidR="004D09CD" w:rsidRPr="004D09CD" w:rsidRDefault="004D09CD" w:rsidP="004D09CD">
      <w:pPr>
        <w:rPr>
          <w:rFonts w:ascii="Arial" w:hAnsi="Arial" w:cs="Arial"/>
          <w:sz w:val="22"/>
          <w:szCs w:val="22"/>
          <w:lang w:val="fr-CA"/>
        </w:rPr>
      </w:pPr>
    </w:p>
    <w:p w14:paraId="0291C95F"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lastRenderedPageBreak/>
        <w:t xml:space="preserve">La section locale 90102 de Gander a été plutôt calme au cours des derniers mois. Il y a eu des CCSP de la section locale 1 avec la RP et un avec l'escadre. Cette section locale s'efforce d'avoir un deuxième CCSP de l'escadre juste après les vacances. L'opposition entre le NQ5 et le Sceau rouge continue d'être un sujet brûlant pour les équivalents, ainsi que le manque d'embauche. Cela a toujours été une préoccupation pour cette section locale qui fait pression sur la direction pour qu'elle comble les départs à la retraite et qu'elle rende des comptes au CCSP. </w:t>
      </w:r>
    </w:p>
    <w:p w14:paraId="2DE6E361" w14:textId="77777777" w:rsidR="004D09CD" w:rsidRPr="004D09CD" w:rsidRDefault="004D09CD" w:rsidP="004D09CD">
      <w:pPr>
        <w:rPr>
          <w:rFonts w:ascii="Arial" w:hAnsi="Arial" w:cs="Arial"/>
          <w:sz w:val="22"/>
          <w:szCs w:val="22"/>
          <w:lang w:val="fr-CA"/>
        </w:rPr>
      </w:pPr>
    </w:p>
    <w:p w14:paraId="0DADDDFB"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 xml:space="preserve">La section locale 90120 dispose actuellement d'un nouveau contrat par le biais d'un arbitrage obligatoire dans le cadre de ses négociations contractuelles avec IMP. L'AFPC a déposé une plainte de type honteux contre cet employeur et a réussi à améliorer les connaissances du public sur la recherche et le sauvetage. À l'heure actuelle, les membres de Gander sont transférés à Comox pour une période de trois semaines à la fois afin de combler les postes vacants à Comox, car l'employeur n'est pas disposé à offrir des salaires complets dans la région. Cette situation est très préoccupante pour nos membres à Gander, car ils sont loin de leur famille pendant trois semaines et on attend d'eux qu'ils retournent travailler à Gander dès qu'ils rentrent chez eux après avoir traversé le pays en avion. Cela entraîne de la fatigue et des conditions de travail dangereuses pour ces membres. Des discussions sont en cours sur l'absence de parité salariale entre Gander et Comox. L'arbitre a accepté de rouvrir l'accord sur les salaires s'il y a encore des problèmes d'embauche à Gander d'ici quelques mois et la section locale semble s'intéresser de près au maintien des employés à Gander. Nous continuons à surveiller la situation. </w:t>
      </w:r>
    </w:p>
    <w:p w14:paraId="62299337" w14:textId="77777777" w:rsidR="004D09CD" w:rsidRPr="004D09CD" w:rsidRDefault="004D09CD" w:rsidP="004D09CD">
      <w:pPr>
        <w:rPr>
          <w:rFonts w:ascii="Arial" w:hAnsi="Arial" w:cs="Arial"/>
          <w:sz w:val="22"/>
          <w:szCs w:val="22"/>
          <w:lang w:val="fr-CA"/>
        </w:rPr>
      </w:pPr>
    </w:p>
    <w:p w14:paraId="70018530"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 xml:space="preserve">La section locale 90101 de St John's NL n'a malheureusement pas été très active depuis que le nouvel exécutif a été élu lors de l'AGA de janvier 2024. Il y a eu quelques changements au sein de l'exécutif local en janvier et j'espère organiser une autre élection en janvier 2024, car certains des membres de l'exécutif actuel envisagent de se retirer. Cette « garnison » fait maintenant partie de la base de Gagetown, mais le RPO a été rattaché à Gander, ce qui devrait assurer une plus grande continuité à l'avenir. Cette situation a entraîné des changements dans les structures hiérarchiques au sein des membres et a suscité certaines préoccupations. Nous sommes en train de les examiner et d'établir des CCPS pour la nouvelle structure hiérarchique. Le contrat FM au Padden Building continue d'être un problème et nous sommes toujours à la recherche de nouveaux cas intéressants pour notre agent de sous-traitance. </w:t>
      </w:r>
    </w:p>
    <w:p w14:paraId="055F64F9" w14:textId="77777777" w:rsidR="004D09CD" w:rsidRPr="004D09CD" w:rsidRDefault="004D09CD" w:rsidP="004D09CD">
      <w:pPr>
        <w:rPr>
          <w:rFonts w:ascii="Arial" w:hAnsi="Arial" w:cs="Arial"/>
          <w:sz w:val="22"/>
          <w:szCs w:val="22"/>
          <w:lang w:val="fr-CA"/>
        </w:rPr>
      </w:pPr>
    </w:p>
    <w:p w14:paraId="37B1528A" w14:textId="77777777" w:rsidR="004D09CD" w:rsidRPr="004D09CD" w:rsidRDefault="004D09CD" w:rsidP="004D09CD">
      <w:pPr>
        <w:rPr>
          <w:rFonts w:ascii="Arial" w:hAnsi="Arial" w:cs="Arial"/>
          <w:b/>
          <w:bCs/>
          <w:sz w:val="22"/>
          <w:szCs w:val="22"/>
          <w:u w:val="single"/>
          <w:lang w:val="fr-CA"/>
        </w:rPr>
      </w:pPr>
      <w:r w:rsidRPr="004D09CD">
        <w:rPr>
          <w:rFonts w:ascii="Arial" w:hAnsi="Arial" w:cs="Arial"/>
          <w:b/>
          <w:bCs/>
          <w:sz w:val="22"/>
          <w:szCs w:val="22"/>
          <w:u w:val="single"/>
          <w:lang w:val="fr-CA"/>
        </w:rPr>
        <w:t>Réunions/activités</w:t>
      </w:r>
    </w:p>
    <w:p w14:paraId="28B846CF"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1.</w:t>
      </w:r>
      <w:r w:rsidRPr="004D09CD">
        <w:rPr>
          <w:rFonts w:ascii="Arial" w:hAnsi="Arial" w:cs="Arial"/>
          <w:sz w:val="22"/>
          <w:szCs w:val="22"/>
          <w:lang w:val="fr-CA"/>
        </w:rPr>
        <w:tab/>
        <w:t>Réunion régulière avec les CO et les OC de l'UPR.</w:t>
      </w:r>
    </w:p>
    <w:p w14:paraId="40814266"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2.</w:t>
      </w:r>
      <w:r w:rsidRPr="004D09CD">
        <w:rPr>
          <w:rFonts w:ascii="Arial" w:hAnsi="Arial" w:cs="Arial"/>
          <w:sz w:val="22"/>
          <w:szCs w:val="22"/>
          <w:lang w:val="fr-CA"/>
        </w:rPr>
        <w:tab/>
        <w:t>Appels avec le commandant de la base de Gagetown</w:t>
      </w:r>
    </w:p>
    <w:p w14:paraId="39DD1CAB"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3.</w:t>
      </w:r>
      <w:r w:rsidRPr="004D09CD">
        <w:rPr>
          <w:rFonts w:ascii="Arial" w:hAnsi="Arial" w:cs="Arial"/>
          <w:sz w:val="22"/>
          <w:szCs w:val="22"/>
          <w:lang w:val="fr-CA"/>
        </w:rPr>
        <w:tab/>
        <w:t>Appels avec le commandant de l'escadre de Goose Bay</w:t>
      </w:r>
    </w:p>
    <w:p w14:paraId="72A1AF40"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lastRenderedPageBreak/>
        <w:t>4.</w:t>
      </w:r>
      <w:r w:rsidRPr="004D09CD">
        <w:rPr>
          <w:rFonts w:ascii="Arial" w:hAnsi="Arial" w:cs="Arial"/>
          <w:sz w:val="22"/>
          <w:szCs w:val="22"/>
          <w:lang w:val="fr-CA"/>
        </w:rPr>
        <w:tab/>
        <w:t>Appels avec le VPER de l'Atlantique</w:t>
      </w:r>
    </w:p>
    <w:p w14:paraId="3FCD1001" w14:textId="0480E355"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5.</w:t>
      </w:r>
      <w:r w:rsidRPr="004D09CD">
        <w:rPr>
          <w:rFonts w:ascii="Arial" w:hAnsi="Arial" w:cs="Arial"/>
          <w:sz w:val="22"/>
          <w:szCs w:val="22"/>
          <w:lang w:val="fr-CA"/>
        </w:rPr>
        <w:tab/>
        <w:t xml:space="preserve">Appels avec les présidents </w:t>
      </w:r>
      <w:r>
        <w:rPr>
          <w:rFonts w:ascii="Arial" w:hAnsi="Arial" w:cs="Arial"/>
          <w:sz w:val="22"/>
          <w:szCs w:val="22"/>
          <w:lang w:val="fr-CA"/>
        </w:rPr>
        <w:t>des sections locales</w:t>
      </w:r>
    </w:p>
    <w:p w14:paraId="38EBC39D" w14:textId="77777777" w:rsidR="004D09CD" w:rsidRPr="004D09CD" w:rsidRDefault="004D09CD" w:rsidP="004D09CD">
      <w:pPr>
        <w:rPr>
          <w:rFonts w:ascii="Arial" w:hAnsi="Arial" w:cs="Arial"/>
          <w:sz w:val="22"/>
          <w:szCs w:val="22"/>
          <w:lang w:val="fr-CA"/>
        </w:rPr>
      </w:pPr>
    </w:p>
    <w:p w14:paraId="47BC424A" w14:textId="77777777" w:rsidR="004D09CD" w:rsidRPr="004D09CD" w:rsidRDefault="004D09CD" w:rsidP="004D09CD">
      <w:pPr>
        <w:rPr>
          <w:rFonts w:ascii="Arial" w:hAnsi="Arial" w:cs="Arial"/>
          <w:b/>
          <w:bCs/>
          <w:sz w:val="22"/>
          <w:szCs w:val="22"/>
          <w:u w:val="single"/>
          <w:lang w:val="fr-CA"/>
        </w:rPr>
      </w:pPr>
      <w:r w:rsidRPr="004D09CD">
        <w:rPr>
          <w:rFonts w:ascii="Arial" w:hAnsi="Arial" w:cs="Arial"/>
          <w:b/>
          <w:bCs/>
          <w:sz w:val="22"/>
          <w:szCs w:val="22"/>
          <w:u w:val="single"/>
          <w:lang w:val="fr-CA"/>
        </w:rPr>
        <w:t>Représentants régionaux élus</w:t>
      </w:r>
    </w:p>
    <w:p w14:paraId="0E384A8E" w14:textId="6E50649B"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 xml:space="preserve">Membre Droits de </w:t>
      </w:r>
      <w:r>
        <w:rPr>
          <w:rFonts w:ascii="Arial" w:hAnsi="Arial" w:cs="Arial"/>
          <w:sz w:val="22"/>
          <w:szCs w:val="22"/>
          <w:lang w:val="fr-CA"/>
        </w:rPr>
        <w:t>la personne</w:t>
      </w:r>
      <w:r w:rsidRPr="004D09CD">
        <w:rPr>
          <w:rFonts w:ascii="Arial" w:hAnsi="Arial" w:cs="Arial"/>
          <w:sz w:val="22"/>
          <w:szCs w:val="22"/>
          <w:lang w:val="fr-CA"/>
        </w:rPr>
        <w:t xml:space="preserve"> (David Martin)</w:t>
      </w:r>
    </w:p>
    <w:p w14:paraId="2090DF29" w14:textId="5BBEF7A3"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Jeune travailleu</w:t>
      </w:r>
      <w:r>
        <w:rPr>
          <w:rFonts w:ascii="Arial" w:hAnsi="Arial" w:cs="Arial"/>
          <w:sz w:val="22"/>
          <w:szCs w:val="22"/>
          <w:lang w:val="fr-CA"/>
        </w:rPr>
        <w:t>se</w:t>
      </w:r>
      <w:r w:rsidRPr="004D09CD">
        <w:rPr>
          <w:rFonts w:ascii="Arial" w:hAnsi="Arial" w:cs="Arial"/>
          <w:sz w:val="22"/>
          <w:szCs w:val="22"/>
          <w:lang w:val="fr-CA"/>
        </w:rPr>
        <w:t xml:space="preserve"> (Sarah Moore)</w:t>
      </w:r>
    </w:p>
    <w:p w14:paraId="70CDFCDC"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Membres régionaux à vie</w:t>
      </w:r>
    </w:p>
    <w:p w14:paraId="296A8360"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1.</w:t>
      </w:r>
      <w:r w:rsidRPr="004D09CD">
        <w:rPr>
          <w:rFonts w:ascii="Arial" w:hAnsi="Arial" w:cs="Arial"/>
          <w:sz w:val="22"/>
          <w:szCs w:val="22"/>
          <w:lang w:val="fr-CA"/>
        </w:rPr>
        <w:tab/>
        <w:t>Membre Debbie Graham 60303</w:t>
      </w:r>
    </w:p>
    <w:p w14:paraId="763ED2A9"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2.</w:t>
      </w:r>
      <w:r w:rsidRPr="004D09CD">
        <w:rPr>
          <w:rFonts w:ascii="Arial" w:hAnsi="Arial" w:cs="Arial"/>
          <w:sz w:val="22"/>
          <w:szCs w:val="22"/>
          <w:lang w:val="fr-CA"/>
        </w:rPr>
        <w:tab/>
        <w:t>Membre Ivan Hector 60303</w:t>
      </w:r>
    </w:p>
    <w:p w14:paraId="6324A6F6"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3.</w:t>
      </w:r>
      <w:r w:rsidRPr="004D09CD">
        <w:rPr>
          <w:rFonts w:ascii="Arial" w:hAnsi="Arial" w:cs="Arial"/>
          <w:sz w:val="22"/>
          <w:szCs w:val="22"/>
          <w:lang w:val="fr-CA"/>
        </w:rPr>
        <w:tab/>
        <w:t>Membre Bernie Bolger 90125</w:t>
      </w:r>
    </w:p>
    <w:p w14:paraId="10261817"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4.</w:t>
      </w:r>
      <w:r w:rsidRPr="004D09CD">
        <w:rPr>
          <w:rFonts w:ascii="Arial" w:hAnsi="Arial" w:cs="Arial"/>
          <w:sz w:val="22"/>
          <w:szCs w:val="22"/>
          <w:lang w:val="fr-CA"/>
        </w:rPr>
        <w:tab/>
        <w:t>Membre Steve Byers 60303</w:t>
      </w:r>
    </w:p>
    <w:p w14:paraId="2076F356"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5.</w:t>
      </w:r>
      <w:r w:rsidRPr="004D09CD">
        <w:rPr>
          <w:rFonts w:ascii="Arial" w:hAnsi="Arial" w:cs="Arial"/>
          <w:sz w:val="22"/>
          <w:szCs w:val="22"/>
          <w:lang w:val="fr-CA"/>
        </w:rPr>
        <w:tab/>
        <w:t>Membre Dennis Sheppard 90102</w:t>
      </w:r>
    </w:p>
    <w:p w14:paraId="0E6200F0" w14:textId="3603845E"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 xml:space="preserve">Présidents </w:t>
      </w:r>
      <w:r>
        <w:rPr>
          <w:rFonts w:ascii="Arial" w:hAnsi="Arial" w:cs="Arial"/>
          <w:sz w:val="22"/>
          <w:szCs w:val="22"/>
          <w:lang w:val="fr-CA"/>
        </w:rPr>
        <w:t>des sections locales</w:t>
      </w:r>
    </w:p>
    <w:p w14:paraId="60CAB0BB"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1.</w:t>
      </w:r>
      <w:r w:rsidRPr="004D09CD">
        <w:rPr>
          <w:rFonts w:ascii="Arial" w:hAnsi="Arial" w:cs="Arial"/>
          <w:sz w:val="22"/>
          <w:szCs w:val="22"/>
          <w:lang w:val="fr-CA"/>
        </w:rPr>
        <w:tab/>
        <w:t>Section locale 60303 David Green</w:t>
      </w:r>
    </w:p>
    <w:p w14:paraId="5AEAE2F4"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2.</w:t>
      </w:r>
      <w:r w:rsidRPr="004D09CD">
        <w:rPr>
          <w:rFonts w:ascii="Arial" w:hAnsi="Arial" w:cs="Arial"/>
          <w:sz w:val="22"/>
          <w:szCs w:val="22"/>
          <w:lang w:val="fr-CA"/>
        </w:rPr>
        <w:tab/>
        <w:t>Section locale 90125 Shawn Coles</w:t>
      </w:r>
    </w:p>
    <w:p w14:paraId="00118F80"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3.</w:t>
      </w:r>
      <w:r w:rsidRPr="004D09CD">
        <w:rPr>
          <w:rFonts w:ascii="Arial" w:hAnsi="Arial" w:cs="Arial"/>
          <w:sz w:val="22"/>
          <w:szCs w:val="22"/>
          <w:lang w:val="fr-CA"/>
        </w:rPr>
        <w:tab/>
        <w:t>Section locale 90102 Josh Penney</w:t>
      </w:r>
    </w:p>
    <w:p w14:paraId="3CBAC158"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4.</w:t>
      </w:r>
      <w:r w:rsidRPr="004D09CD">
        <w:rPr>
          <w:rFonts w:ascii="Arial" w:hAnsi="Arial" w:cs="Arial"/>
          <w:sz w:val="22"/>
          <w:szCs w:val="22"/>
          <w:lang w:val="fr-CA"/>
        </w:rPr>
        <w:tab/>
        <w:t>Section locale 90101 Glenn Coady</w:t>
      </w:r>
    </w:p>
    <w:p w14:paraId="63982E60"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5.</w:t>
      </w:r>
      <w:r w:rsidRPr="004D09CD">
        <w:rPr>
          <w:rFonts w:ascii="Arial" w:hAnsi="Arial" w:cs="Arial"/>
          <w:sz w:val="22"/>
          <w:szCs w:val="22"/>
          <w:lang w:val="fr-CA"/>
        </w:rPr>
        <w:tab/>
        <w:t>Section locale 90120 Martin Coady</w:t>
      </w:r>
    </w:p>
    <w:p w14:paraId="60380572"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6.</w:t>
      </w:r>
      <w:r w:rsidRPr="004D09CD">
        <w:rPr>
          <w:rFonts w:ascii="Arial" w:hAnsi="Arial" w:cs="Arial"/>
          <w:sz w:val="22"/>
          <w:szCs w:val="22"/>
          <w:lang w:val="fr-CA"/>
        </w:rPr>
        <w:tab/>
        <w:t>Section locale 90103 Roxanne Mitsuk</w:t>
      </w:r>
    </w:p>
    <w:p w14:paraId="6FF9FA99" w14:textId="77777777" w:rsidR="004D09CD" w:rsidRDefault="004D09CD" w:rsidP="004D09CD">
      <w:pPr>
        <w:rPr>
          <w:rFonts w:ascii="Arial" w:hAnsi="Arial" w:cs="Arial"/>
          <w:sz w:val="22"/>
          <w:szCs w:val="22"/>
          <w:lang w:val="fr-CA"/>
        </w:rPr>
      </w:pPr>
    </w:p>
    <w:p w14:paraId="6035C7D2" w14:textId="640FB24C"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Respectueusement soumis par</w:t>
      </w:r>
      <w:r>
        <w:rPr>
          <w:rFonts w:ascii="Arial" w:hAnsi="Arial" w:cs="Arial"/>
          <w:sz w:val="22"/>
          <w:szCs w:val="22"/>
          <w:lang w:val="fr-CA"/>
        </w:rPr>
        <w:t>,</w:t>
      </w:r>
      <w:r w:rsidRPr="004D09CD">
        <w:rPr>
          <w:rFonts w:ascii="Arial" w:hAnsi="Arial" w:cs="Arial"/>
          <w:sz w:val="22"/>
          <w:szCs w:val="22"/>
          <w:lang w:val="fr-CA"/>
        </w:rPr>
        <w:t xml:space="preserve"> </w:t>
      </w:r>
    </w:p>
    <w:p w14:paraId="0A3FA23A" w14:textId="77777777" w:rsidR="004D09CD" w:rsidRPr="004D09CD" w:rsidRDefault="004D09CD" w:rsidP="004D09CD">
      <w:pPr>
        <w:rPr>
          <w:rFonts w:ascii="Arial" w:hAnsi="Arial" w:cs="Arial"/>
          <w:sz w:val="22"/>
          <w:szCs w:val="22"/>
          <w:lang w:val="fr-CA"/>
        </w:rPr>
      </w:pPr>
      <w:r w:rsidRPr="004D09CD">
        <w:rPr>
          <w:rFonts w:ascii="Arial" w:hAnsi="Arial" w:cs="Arial"/>
          <w:sz w:val="22"/>
          <w:szCs w:val="22"/>
          <w:lang w:val="fr-CA"/>
        </w:rPr>
        <w:t>Steve Warren VP NL/NB</w:t>
      </w:r>
    </w:p>
    <w:p w14:paraId="463F43DE" w14:textId="77777777" w:rsidR="004D09CD" w:rsidRPr="004D09CD" w:rsidRDefault="004D09CD" w:rsidP="004D09CD">
      <w:pPr>
        <w:rPr>
          <w:rFonts w:ascii="Arial" w:hAnsi="Arial" w:cs="Arial"/>
          <w:sz w:val="22"/>
          <w:szCs w:val="22"/>
          <w:lang w:val="fr-CA"/>
        </w:rPr>
      </w:pPr>
    </w:p>
    <w:p w14:paraId="041B695A" w14:textId="77777777" w:rsidR="004D09CD" w:rsidRPr="004D09CD" w:rsidRDefault="004D09CD" w:rsidP="004D09CD">
      <w:pPr>
        <w:rPr>
          <w:rFonts w:ascii="Arial" w:hAnsi="Arial" w:cs="Arial"/>
          <w:sz w:val="22"/>
          <w:szCs w:val="22"/>
          <w:lang w:val="fr-CA"/>
        </w:rPr>
      </w:pPr>
    </w:p>
    <w:p w14:paraId="2AA56309" w14:textId="77777777" w:rsidR="004D09CD" w:rsidRPr="004D09CD" w:rsidRDefault="004D09CD" w:rsidP="004D09CD">
      <w:pPr>
        <w:rPr>
          <w:rFonts w:ascii="Arial" w:hAnsi="Arial" w:cs="Arial"/>
          <w:sz w:val="22"/>
          <w:szCs w:val="22"/>
          <w:lang w:val="fr-CA"/>
        </w:rPr>
      </w:pPr>
    </w:p>
    <w:p w14:paraId="128495C3" w14:textId="77777777" w:rsidR="00A53A51" w:rsidRPr="004D09CD" w:rsidRDefault="00A53A51" w:rsidP="00815DEC">
      <w:pPr>
        <w:rPr>
          <w:rFonts w:ascii="Arial" w:hAnsi="Arial" w:cs="Arial"/>
          <w:sz w:val="22"/>
          <w:szCs w:val="22"/>
          <w:lang w:val="fr-CA"/>
        </w:rPr>
      </w:pPr>
    </w:p>
    <w:sectPr w:rsidR="00A53A51" w:rsidRPr="004D09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A5D33"/>
    <w:rsid w:val="000E0A73"/>
    <w:rsid w:val="000E51F1"/>
    <w:rsid w:val="00116549"/>
    <w:rsid w:val="001E79DA"/>
    <w:rsid w:val="004D09CD"/>
    <w:rsid w:val="005E3E27"/>
    <w:rsid w:val="006000E0"/>
    <w:rsid w:val="00785185"/>
    <w:rsid w:val="007A4B03"/>
    <w:rsid w:val="00815DEC"/>
    <w:rsid w:val="008F63B4"/>
    <w:rsid w:val="00995096"/>
    <w:rsid w:val="00A53A51"/>
    <w:rsid w:val="00C46763"/>
    <w:rsid w:val="00D21788"/>
    <w:rsid w:val="00EC4578"/>
    <w:rsid w:val="00F769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865D"/>
  <w15:chartTrackingRefBased/>
  <w15:docId w15:val="{1EF1246A-3A2D-47AB-8FD3-6A19C457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customStyle="1" w:styleId="QuoteChar">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2726</TotalTime>
  <Pages>3</Pages>
  <Words>971</Words>
  <Characters>4846</Characters>
  <Application>Microsoft Office Word</Application>
  <DocSecurity>0</DocSecurity>
  <Lines>269</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12</cp:revision>
  <dcterms:created xsi:type="dcterms:W3CDTF">2024-11-21T17:26:00Z</dcterms:created>
  <dcterms:modified xsi:type="dcterms:W3CDTF">2024-12-02T18:03:00Z</dcterms:modified>
</cp:coreProperties>
</file>