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EE34A41" w:rsidP="0EE34A41" w:rsidRDefault="0EE34A41" w14:paraId="19A128D9" w14:textId="267B7490">
      <w:pPr>
        <w:pStyle w:val="NoSpacing"/>
        <w:jc w:val="center"/>
        <w:rPr>
          <w:rFonts w:cs="Calibri" w:cstheme="minorAscii"/>
          <w:b w:val="1"/>
          <w:bCs w:val="1"/>
          <w:lang w:val="en"/>
        </w:rPr>
      </w:pPr>
    </w:p>
    <w:p w:rsidRPr="005E1EDB" w:rsidR="00D37D93" w:rsidP="00D37D93" w:rsidRDefault="00531D8D" w14:paraId="4DCAFF8C" w14:textId="77777777">
      <w:pPr>
        <w:pStyle w:val="NoSpacing"/>
        <w:jc w:val="center"/>
        <w:rPr>
          <w:rFonts w:cstheme="minorHAnsi"/>
          <w:b/>
          <w:bCs/>
          <w:lang w:val="en"/>
        </w:rPr>
      </w:pPr>
      <w:r w:rsidRPr="005E1EDB">
        <w:rPr>
          <w:rFonts w:cstheme="minorHAnsi"/>
          <w:b/>
          <w:bCs/>
          <w:lang w:val="en"/>
        </w:rPr>
        <w:t xml:space="preserve">ROYAL CANADIAN AIR FORCE </w:t>
      </w:r>
      <w:r w:rsidRPr="005E1EDB" w:rsidR="00D37D93">
        <w:rPr>
          <w:rFonts w:cstheme="minorHAnsi"/>
          <w:b/>
          <w:bCs/>
          <w:lang w:val="en"/>
        </w:rPr>
        <w:t>RCAF L1</w:t>
      </w:r>
    </w:p>
    <w:p w:rsidRPr="005E1EDB" w:rsidR="00531D8D" w:rsidP="00D37D93" w:rsidRDefault="00531D8D" w14:paraId="490F10C3" w14:textId="2E780C3F">
      <w:pPr>
        <w:pStyle w:val="NoSpacing"/>
        <w:jc w:val="center"/>
        <w:rPr>
          <w:rFonts w:cstheme="minorHAnsi"/>
          <w:b/>
          <w:bCs/>
          <w:lang w:val="en"/>
        </w:rPr>
      </w:pPr>
      <w:r w:rsidRPr="005E1EDB">
        <w:rPr>
          <w:rFonts w:cstheme="minorHAnsi"/>
          <w:b/>
          <w:bCs/>
          <w:lang w:val="en"/>
        </w:rPr>
        <w:t>UNION</w:t>
      </w:r>
      <w:r w:rsidRPr="005E1EDB" w:rsidR="00D37D93">
        <w:rPr>
          <w:rFonts w:cstheme="minorHAnsi"/>
          <w:b/>
          <w:bCs/>
          <w:lang w:val="en"/>
        </w:rPr>
        <w:t xml:space="preserve"> </w:t>
      </w:r>
      <w:r w:rsidRPr="005E1EDB">
        <w:rPr>
          <w:rFonts w:cstheme="minorHAnsi"/>
          <w:b/>
          <w:bCs/>
          <w:lang w:val="en"/>
        </w:rPr>
        <w:t>MANAGEMENT CONSULTATION COMMITTEE</w:t>
      </w:r>
    </w:p>
    <w:p w:rsidRPr="005E1EDB" w:rsidR="00531D8D" w:rsidP="00EF7957" w:rsidRDefault="007E609A" w14:paraId="230CC6E7" w14:textId="6BD35623">
      <w:pPr>
        <w:pStyle w:val="NoSpacing"/>
        <w:jc w:val="center"/>
        <w:rPr>
          <w:rFonts w:cstheme="minorHAnsi"/>
          <w:b/>
          <w:bCs/>
          <w:lang w:val="en"/>
        </w:rPr>
      </w:pPr>
      <w:r w:rsidRPr="005E1EDB">
        <w:rPr>
          <w:rFonts w:cstheme="minorHAnsi"/>
          <w:b/>
          <w:bCs/>
          <w:lang w:val="en"/>
        </w:rPr>
        <w:t xml:space="preserve">Report to the NE meeting </w:t>
      </w:r>
      <w:r w:rsidR="004A7BEC">
        <w:rPr>
          <w:rFonts w:cstheme="minorHAnsi"/>
          <w:b/>
          <w:bCs/>
          <w:lang w:val="en"/>
        </w:rPr>
        <w:t>April 2025</w:t>
      </w:r>
    </w:p>
    <w:p w:rsidRPr="005E1EDB" w:rsidR="00630D68" w:rsidP="00EF7957" w:rsidRDefault="00630D68" w14:paraId="21D22F8D" w14:textId="77777777">
      <w:pPr>
        <w:pStyle w:val="NoSpacing"/>
        <w:rPr>
          <w:rFonts w:cstheme="minorHAnsi"/>
          <w:lang w:val="en"/>
        </w:rPr>
      </w:pPr>
    </w:p>
    <w:p w:rsidRPr="005E1EDB" w:rsidR="00630D68" w:rsidP="00EF7957" w:rsidRDefault="00630D68" w14:paraId="488F4518" w14:textId="2BE276D0">
      <w:pPr>
        <w:pStyle w:val="NoSpacing"/>
        <w:rPr>
          <w:rFonts w:cstheme="minorHAnsi"/>
          <w:bCs/>
        </w:rPr>
      </w:pPr>
      <w:r w:rsidRPr="005E1EDB">
        <w:rPr>
          <w:rFonts w:cstheme="minorHAnsi"/>
          <w:bCs/>
          <w:lang w:val="en"/>
        </w:rPr>
        <w:t xml:space="preserve">Last meeting was held on </w:t>
      </w:r>
      <w:r w:rsidR="004A7BEC">
        <w:rPr>
          <w:rFonts w:cstheme="minorHAnsi"/>
          <w:bCs/>
          <w:lang w:val="en"/>
        </w:rPr>
        <w:t>04 Feb 25</w:t>
      </w:r>
      <w:r w:rsidRPr="005E1EDB">
        <w:rPr>
          <w:rFonts w:cstheme="minorHAnsi"/>
          <w:bCs/>
          <w:lang w:val="en"/>
        </w:rPr>
        <w:t xml:space="preserve">.  </w:t>
      </w:r>
      <w:proofErr w:type="spellStart"/>
      <w:r w:rsidRPr="004A7BEC" w:rsidR="004A7BEC">
        <w:rPr>
          <w:rFonts w:cstheme="minorHAnsi"/>
          <w:bCs/>
        </w:rPr>
        <w:t>LGen</w:t>
      </w:r>
      <w:proofErr w:type="spellEnd"/>
      <w:r w:rsidRPr="004A7BEC" w:rsidR="004A7BEC">
        <w:rPr>
          <w:rFonts w:cstheme="minorHAnsi"/>
          <w:bCs/>
        </w:rPr>
        <w:t xml:space="preserve"> E.J. Kenny, Comd RCAF</w:t>
      </w:r>
      <w:r w:rsidR="004A7BEC">
        <w:rPr>
          <w:rFonts w:cstheme="minorHAnsi"/>
          <w:bCs/>
        </w:rPr>
        <w:t xml:space="preserve">, </w:t>
      </w:r>
      <w:proofErr w:type="spellStart"/>
      <w:r w:rsidRPr="004A7BEC" w:rsidR="004A7BEC">
        <w:rPr>
          <w:rFonts w:cstheme="minorHAnsi"/>
          <w:bCs/>
        </w:rPr>
        <w:t>MGen</w:t>
      </w:r>
      <w:proofErr w:type="spellEnd"/>
      <w:r w:rsidRPr="004A7BEC" w:rsidR="004A7BEC">
        <w:rPr>
          <w:rFonts w:cstheme="minorHAnsi"/>
          <w:bCs/>
        </w:rPr>
        <w:t xml:space="preserve"> J.R. Speiser-Blanchet, </w:t>
      </w:r>
      <w:proofErr w:type="spellStart"/>
      <w:r w:rsidRPr="004A7BEC" w:rsidR="004A7BEC">
        <w:rPr>
          <w:rFonts w:cstheme="minorHAnsi"/>
          <w:bCs/>
        </w:rPr>
        <w:t>DComd</w:t>
      </w:r>
      <w:proofErr w:type="spellEnd"/>
      <w:r w:rsidRPr="004A7BEC" w:rsidR="004A7BEC">
        <w:rPr>
          <w:rFonts w:cstheme="minorHAnsi"/>
          <w:bCs/>
        </w:rPr>
        <w:t xml:space="preserve"> RCAF</w:t>
      </w:r>
    </w:p>
    <w:p w:rsidR="00D37D93" w:rsidP="00EF7957" w:rsidRDefault="00D37D93" w14:paraId="44EE3833" w14:textId="77777777">
      <w:pPr>
        <w:pStyle w:val="NoSpacing"/>
        <w:rPr>
          <w:rFonts w:cstheme="minorHAnsi"/>
          <w:b/>
        </w:rPr>
      </w:pPr>
    </w:p>
    <w:p w:rsidR="004A7BEC" w:rsidP="004A7BEC" w:rsidRDefault="004A7BEC" w14:paraId="7F0EAD45" w14:textId="7A8CD462">
      <w:pPr>
        <w:pStyle w:val="NoSpacing"/>
        <w:rPr>
          <w:rFonts w:cstheme="minorHAnsi"/>
          <w:bCs/>
        </w:rPr>
      </w:pPr>
      <w:proofErr w:type="spellStart"/>
      <w:r w:rsidRPr="004A7BEC">
        <w:rPr>
          <w:rFonts w:cstheme="minorHAnsi"/>
          <w:bCs/>
        </w:rPr>
        <w:t>LGen</w:t>
      </w:r>
      <w:proofErr w:type="spellEnd"/>
      <w:r w:rsidRPr="004A7BEC">
        <w:rPr>
          <w:rFonts w:cstheme="minorHAnsi"/>
          <w:bCs/>
        </w:rPr>
        <w:t xml:space="preserve"> Kenny </w:t>
      </w:r>
      <w:r>
        <w:rPr>
          <w:rFonts w:cstheme="minorHAnsi"/>
          <w:bCs/>
        </w:rPr>
        <w:t xml:space="preserve">opened with </w:t>
      </w:r>
      <w:r w:rsidRPr="004A7BEC">
        <w:rPr>
          <w:rFonts w:cstheme="minorHAnsi"/>
          <w:bCs/>
        </w:rPr>
        <w:t>the RCAF is on the path of</w:t>
      </w:r>
      <w:r>
        <w:rPr>
          <w:rFonts w:cstheme="minorHAnsi"/>
          <w:bCs/>
        </w:rPr>
        <w:t xml:space="preserve"> </w:t>
      </w:r>
      <w:r w:rsidRPr="004A7BEC">
        <w:rPr>
          <w:rFonts w:cstheme="minorHAnsi"/>
          <w:bCs/>
        </w:rPr>
        <w:t>growth, aligned with Our North Strong and Free.</w:t>
      </w:r>
      <w:r>
        <w:rPr>
          <w:rFonts w:cstheme="minorHAnsi"/>
          <w:bCs/>
        </w:rPr>
        <w:t xml:space="preserve">  He then continued to give a very detailed overview of the RCAF – </w:t>
      </w:r>
      <w:proofErr w:type="gramStart"/>
      <w:r>
        <w:rPr>
          <w:rFonts w:cstheme="minorHAnsi"/>
          <w:bCs/>
        </w:rPr>
        <w:t>similar to</w:t>
      </w:r>
      <w:proofErr w:type="gramEnd"/>
      <w:r>
        <w:rPr>
          <w:rFonts w:cstheme="minorHAnsi"/>
          <w:bCs/>
        </w:rPr>
        <w:t xml:space="preserve"> the Statement of the Union as an example.  (See minutes)</w:t>
      </w:r>
    </w:p>
    <w:p w:rsidRPr="004A7BEC" w:rsidR="004A7BEC" w:rsidP="004A7BEC" w:rsidRDefault="004A7BEC" w14:paraId="6DE5F099" w14:textId="77777777">
      <w:pPr>
        <w:pStyle w:val="NoSpacing"/>
        <w:rPr>
          <w:rFonts w:cstheme="minorHAnsi"/>
          <w:bCs/>
        </w:rPr>
      </w:pPr>
    </w:p>
    <w:p w:rsidRPr="005E1EDB" w:rsidR="00D37D93" w:rsidP="00D37D93" w:rsidRDefault="00D37D93" w14:paraId="71911FDB" w14:textId="0EFA358C">
      <w:pPr>
        <w:pStyle w:val="NoSpacing"/>
        <w:rPr>
          <w:rFonts w:cstheme="minorHAnsi"/>
          <w:b/>
          <w:bCs/>
        </w:rPr>
      </w:pPr>
      <w:r w:rsidRPr="005E1EDB">
        <w:rPr>
          <w:rFonts w:cstheme="minorHAnsi"/>
          <w:b/>
          <w:bCs/>
        </w:rPr>
        <w:t>FTE Staffing Vacancies and SWE Overview</w:t>
      </w:r>
      <w:r w:rsidR="004A7BEC">
        <w:rPr>
          <w:rFonts w:cstheme="minorHAnsi"/>
          <w:b/>
          <w:bCs/>
        </w:rPr>
        <w:t xml:space="preserve"> </w:t>
      </w:r>
    </w:p>
    <w:p w:rsidR="004A7BEC" w:rsidP="006067FF" w:rsidRDefault="004A7BEC" w14:paraId="647F0376" w14:textId="224CE387">
      <w:pPr>
        <w:pStyle w:val="NoSpacing"/>
        <w:rPr>
          <w:rFonts w:cstheme="minorHAnsi"/>
          <w:bCs/>
        </w:rPr>
      </w:pPr>
      <w:r w:rsidRPr="004A7BEC">
        <w:rPr>
          <w:rFonts w:cstheme="minorHAnsi"/>
          <w:bCs/>
        </w:rPr>
        <w:t>The</w:t>
      </w:r>
      <w:r>
        <w:rPr>
          <w:rFonts w:cstheme="minorHAnsi"/>
          <w:bCs/>
        </w:rPr>
        <w:t xml:space="preserve"> </w:t>
      </w:r>
      <w:r w:rsidRPr="004A7BEC">
        <w:rPr>
          <w:rFonts w:cstheme="minorHAnsi"/>
          <w:bCs/>
        </w:rPr>
        <w:t>data presented showed a slight decline in total</w:t>
      </w:r>
      <w:r>
        <w:rPr>
          <w:rFonts w:cstheme="minorHAnsi"/>
          <w:bCs/>
        </w:rPr>
        <w:t xml:space="preserve"> </w:t>
      </w:r>
      <w:r w:rsidRPr="004A7BEC">
        <w:rPr>
          <w:rFonts w:cstheme="minorHAnsi"/>
          <w:bCs/>
        </w:rPr>
        <w:t>workforce from 2020-2023, and a growth of 29 employees in</w:t>
      </w:r>
      <w:r>
        <w:rPr>
          <w:rFonts w:cstheme="minorHAnsi"/>
          <w:bCs/>
        </w:rPr>
        <w:t xml:space="preserve"> </w:t>
      </w:r>
      <w:r w:rsidRPr="004A7BEC">
        <w:rPr>
          <w:rFonts w:cstheme="minorHAnsi"/>
          <w:bCs/>
        </w:rPr>
        <w:t>2023-2024.</w:t>
      </w:r>
      <w:r>
        <w:rPr>
          <w:rFonts w:cstheme="minorHAnsi"/>
          <w:bCs/>
        </w:rPr>
        <w:t xml:space="preserve">  </w:t>
      </w:r>
      <w:proofErr w:type="spellStart"/>
      <w:r>
        <w:rPr>
          <w:rFonts w:cstheme="minorHAnsi"/>
          <w:bCs/>
        </w:rPr>
        <w:t>LGen</w:t>
      </w:r>
      <w:proofErr w:type="spellEnd"/>
      <w:r>
        <w:rPr>
          <w:rFonts w:cstheme="minorHAnsi"/>
          <w:bCs/>
        </w:rPr>
        <w:t xml:space="preserve"> Kenny gave a military perspective - </w:t>
      </w:r>
      <w:r w:rsidRPr="004A7BEC">
        <w:rPr>
          <w:rFonts w:cstheme="minorHAnsi"/>
          <w:bCs/>
        </w:rPr>
        <w:t>Last fiscal year was the first time the RCAF</w:t>
      </w:r>
      <w:r>
        <w:rPr>
          <w:rFonts w:cstheme="minorHAnsi"/>
          <w:bCs/>
        </w:rPr>
        <w:t xml:space="preserve"> </w:t>
      </w:r>
      <w:r w:rsidRPr="004A7BEC">
        <w:rPr>
          <w:rFonts w:cstheme="minorHAnsi"/>
          <w:bCs/>
        </w:rPr>
        <w:t>gained more personnel than released; an increase of 15</w:t>
      </w:r>
      <w:r>
        <w:rPr>
          <w:rFonts w:cstheme="minorHAnsi"/>
          <w:bCs/>
        </w:rPr>
        <w:t xml:space="preserve"> </w:t>
      </w:r>
      <w:r w:rsidRPr="004A7BEC">
        <w:rPr>
          <w:rFonts w:cstheme="minorHAnsi"/>
          <w:bCs/>
        </w:rPr>
        <w:t>personnel overall. This year, the RCAF expects to grow by 75</w:t>
      </w:r>
      <w:r>
        <w:rPr>
          <w:rFonts w:cstheme="minorHAnsi"/>
          <w:bCs/>
        </w:rPr>
        <w:t xml:space="preserve"> </w:t>
      </w:r>
      <w:r w:rsidRPr="004A7BEC">
        <w:rPr>
          <w:rFonts w:cstheme="minorHAnsi"/>
          <w:bCs/>
        </w:rPr>
        <w:t>personnel.</w:t>
      </w:r>
      <w:r>
        <w:rPr>
          <w:rFonts w:cstheme="minorHAnsi"/>
          <w:bCs/>
        </w:rPr>
        <w:t xml:space="preserve">  </w:t>
      </w:r>
      <w:r w:rsidRPr="004A7BEC">
        <w:rPr>
          <w:rFonts w:cstheme="minorHAnsi"/>
          <w:bCs/>
        </w:rPr>
        <w:t>Col James highlighted that Air Force had the highest</w:t>
      </w:r>
      <w:r>
        <w:rPr>
          <w:rFonts w:cstheme="minorHAnsi"/>
          <w:bCs/>
        </w:rPr>
        <w:t xml:space="preserve"> </w:t>
      </w:r>
      <w:r w:rsidRPr="004A7BEC">
        <w:rPr>
          <w:rFonts w:cstheme="minorHAnsi"/>
          <w:bCs/>
        </w:rPr>
        <w:t>proportion of indeterminate vacancies for funded positions,</w:t>
      </w:r>
      <w:r>
        <w:rPr>
          <w:rFonts w:cstheme="minorHAnsi"/>
          <w:bCs/>
        </w:rPr>
        <w:t xml:space="preserve"> </w:t>
      </w:r>
      <w:r w:rsidRPr="004A7BEC">
        <w:rPr>
          <w:rFonts w:cstheme="minorHAnsi"/>
          <w:bCs/>
        </w:rPr>
        <w:t xml:space="preserve">however noted that there is an ongoing effort </w:t>
      </w:r>
      <w:r w:rsidR="00644690">
        <w:rPr>
          <w:rFonts w:cstheme="minorHAnsi"/>
          <w:bCs/>
        </w:rPr>
        <w:t xml:space="preserve">to </w:t>
      </w:r>
      <w:r w:rsidRPr="004A7BEC">
        <w:rPr>
          <w:rFonts w:cstheme="minorHAnsi"/>
          <w:bCs/>
        </w:rPr>
        <w:t>adjust its structure.</w:t>
      </w:r>
      <w:r>
        <w:rPr>
          <w:rFonts w:cstheme="minorHAnsi"/>
          <w:bCs/>
        </w:rPr>
        <w:t xml:space="preserve"> </w:t>
      </w:r>
      <w:r w:rsidRPr="004A7BEC">
        <w:rPr>
          <w:rFonts w:cstheme="minorHAnsi"/>
          <w:bCs/>
        </w:rPr>
        <w:t>He continued by outlining the challenges to staffing from HR Civ.</w:t>
      </w:r>
      <w:r>
        <w:rPr>
          <w:rFonts w:cstheme="minorHAnsi"/>
          <w:bCs/>
        </w:rPr>
        <w:t xml:space="preserve"> </w:t>
      </w:r>
      <w:r w:rsidRPr="004A7BEC">
        <w:rPr>
          <w:rFonts w:cstheme="minorHAnsi"/>
          <w:bCs/>
        </w:rPr>
        <w:t>These included lengths of timelines for staffing, security</w:t>
      </w:r>
      <w:r>
        <w:rPr>
          <w:rFonts w:cstheme="minorHAnsi"/>
          <w:bCs/>
        </w:rPr>
        <w:t xml:space="preserve"> </w:t>
      </w:r>
      <w:r w:rsidRPr="004A7BEC">
        <w:rPr>
          <w:rFonts w:cstheme="minorHAnsi"/>
          <w:bCs/>
        </w:rPr>
        <w:t>clearance delays, labour market, qualified candidates meeting</w:t>
      </w:r>
      <w:r w:rsidR="00644690">
        <w:rPr>
          <w:rFonts w:cstheme="minorHAnsi"/>
          <w:bCs/>
        </w:rPr>
        <w:t xml:space="preserve"> </w:t>
      </w:r>
      <w:r w:rsidRPr="004A7BEC">
        <w:rPr>
          <w:rFonts w:cstheme="minorHAnsi"/>
          <w:bCs/>
        </w:rPr>
        <w:t>essential qualifications, ability to create local pools and a</w:t>
      </w:r>
      <w:r>
        <w:rPr>
          <w:rFonts w:cstheme="minorHAnsi"/>
          <w:bCs/>
        </w:rPr>
        <w:t xml:space="preserve"> </w:t>
      </w:r>
      <w:r w:rsidRPr="004A7BEC">
        <w:rPr>
          <w:rFonts w:cstheme="minorHAnsi"/>
          <w:bCs/>
        </w:rPr>
        <w:t>decrease in overall numbers (retirement, employee departures).</w:t>
      </w:r>
      <w:r>
        <w:rPr>
          <w:rFonts w:cstheme="minorHAnsi"/>
          <w:bCs/>
        </w:rPr>
        <w:t xml:space="preserve">  UNDE</w:t>
      </w:r>
      <w:r w:rsidRPr="004A7BEC">
        <w:rPr>
          <w:rFonts w:cstheme="minorHAnsi"/>
          <w:bCs/>
        </w:rPr>
        <w:t xml:space="preserve"> noted the length of time it takes to hire in vacant</w:t>
      </w:r>
      <w:r w:rsidR="00644690">
        <w:rPr>
          <w:rFonts w:cstheme="minorHAnsi"/>
          <w:bCs/>
        </w:rPr>
        <w:t xml:space="preserve"> </w:t>
      </w:r>
      <w:r w:rsidRPr="004A7BEC">
        <w:rPr>
          <w:rFonts w:cstheme="minorHAnsi"/>
          <w:bCs/>
        </w:rPr>
        <w:t>positions</w:t>
      </w:r>
      <w:r>
        <w:rPr>
          <w:rFonts w:cstheme="minorHAnsi"/>
          <w:bCs/>
        </w:rPr>
        <w:t xml:space="preserve"> as per the</w:t>
      </w:r>
      <w:r w:rsidRPr="004A7BEC">
        <w:rPr>
          <w:rFonts w:cstheme="minorHAnsi"/>
          <w:bCs/>
        </w:rPr>
        <w:t xml:space="preserve"> RCAF L2</w:t>
      </w:r>
      <w:r>
        <w:rPr>
          <w:rFonts w:cstheme="minorHAnsi"/>
          <w:bCs/>
        </w:rPr>
        <w:t xml:space="preserve"> mtg.  The L2’s stated </w:t>
      </w:r>
      <w:r w:rsidRPr="004A7BEC">
        <w:rPr>
          <w:rFonts w:cstheme="minorHAnsi"/>
          <w:bCs/>
        </w:rPr>
        <w:t>they were able to fill their</w:t>
      </w:r>
      <w:r>
        <w:rPr>
          <w:rFonts w:cstheme="minorHAnsi"/>
          <w:bCs/>
        </w:rPr>
        <w:t xml:space="preserve"> </w:t>
      </w:r>
      <w:r w:rsidRPr="004A7BEC">
        <w:rPr>
          <w:rFonts w:cstheme="minorHAnsi"/>
          <w:bCs/>
        </w:rPr>
        <w:t>vacant positions without delays</w:t>
      </w:r>
      <w:r>
        <w:rPr>
          <w:rFonts w:cstheme="minorHAnsi"/>
          <w:bCs/>
        </w:rPr>
        <w:t xml:space="preserve">, which UNDE then stated was good news.  UNDE stated that the L2 was creating a vacancy management </w:t>
      </w:r>
      <w:proofErr w:type="gramStart"/>
      <w:r>
        <w:rPr>
          <w:rFonts w:cstheme="minorHAnsi"/>
          <w:bCs/>
        </w:rPr>
        <w:t>template</w:t>
      </w:r>
      <w:proofErr w:type="gramEnd"/>
      <w:r>
        <w:rPr>
          <w:rFonts w:cstheme="minorHAnsi"/>
          <w:bCs/>
        </w:rPr>
        <w:t xml:space="preserve"> and t</w:t>
      </w:r>
      <w:r w:rsidRPr="004A7BEC">
        <w:rPr>
          <w:rFonts w:cstheme="minorHAnsi"/>
          <w:bCs/>
        </w:rPr>
        <w:t>he end goal of the reports is to determine why these</w:t>
      </w:r>
      <w:r>
        <w:rPr>
          <w:rFonts w:cstheme="minorHAnsi"/>
          <w:bCs/>
        </w:rPr>
        <w:t xml:space="preserve"> </w:t>
      </w:r>
      <w:r w:rsidRPr="004A7BEC">
        <w:rPr>
          <w:rFonts w:cstheme="minorHAnsi"/>
          <w:bCs/>
        </w:rPr>
        <w:t>positions are vacant</w:t>
      </w:r>
      <w:r>
        <w:rPr>
          <w:rFonts w:cstheme="minorHAnsi"/>
          <w:bCs/>
        </w:rPr>
        <w:t xml:space="preserve"> and how will they be filled.</w:t>
      </w:r>
      <w:r w:rsidR="006067FF">
        <w:rPr>
          <w:rFonts w:cstheme="minorHAnsi"/>
          <w:bCs/>
        </w:rPr>
        <w:t xml:space="preserve">  A</w:t>
      </w:r>
      <w:r w:rsidRPr="006067FF" w:rsidR="006067FF">
        <w:rPr>
          <w:rFonts w:cstheme="minorHAnsi"/>
          <w:bCs/>
        </w:rPr>
        <w:t>s the establishment modernize</w:t>
      </w:r>
      <w:r w:rsidR="006067FF">
        <w:rPr>
          <w:rFonts w:cstheme="minorHAnsi"/>
          <w:bCs/>
        </w:rPr>
        <w:t xml:space="preserve">s </w:t>
      </w:r>
      <w:r w:rsidRPr="006067FF" w:rsidR="006067FF">
        <w:rPr>
          <w:rFonts w:cstheme="minorHAnsi"/>
          <w:bCs/>
        </w:rPr>
        <w:t>trade-offs occur for projects and new positions, there is concern</w:t>
      </w:r>
      <w:r w:rsidR="006067FF">
        <w:rPr>
          <w:rFonts w:cstheme="minorHAnsi"/>
          <w:bCs/>
        </w:rPr>
        <w:t xml:space="preserve"> </w:t>
      </w:r>
      <w:r w:rsidRPr="006067FF" w:rsidR="006067FF">
        <w:rPr>
          <w:rFonts w:cstheme="minorHAnsi"/>
          <w:bCs/>
        </w:rPr>
        <w:t>that they may be pulled from already funded positions and the</w:t>
      </w:r>
      <w:r w:rsidR="006067FF">
        <w:rPr>
          <w:rFonts w:cstheme="minorHAnsi"/>
          <w:bCs/>
        </w:rPr>
        <w:t xml:space="preserve"> </w:t>
      </w:r>
      <w:r w:rsidRPr="006067FF" w:rsidR="006067FF">
        <w:rPr>
          <w:rFonts w:cstheme="minorHAnsi"/>
          <w:bCs/>
        </w:rPr>
        <w:t>process to which this will occur. Communicating this to current</w:t>
      </w:r>
      <w:r w:rsidR="006067FF">
        <w:rPr>
          <w:rFonts w:cstheme="minorHAnsi"/>
          <w:bCs/>
        </w:rPr>
        <w:t xml:space="preserve"> </w:t>
      </w:r>
      <w:r w:rsidRPr="006067FF" w:rsidR="006067FF">
        <w:rPr>
          <w:rFonts w:cstheme="minorHAnsi"/>
          <w:bCs/>
        </w:rPr>
        <w:t>PS employees will be key to ensuring this is not messaged as</w:t>
      </w:r>
      <w:r w:rsidR="006067FF">
        <w:rPr>
          <w:rFonts w:cstheme="minorHAnsi"/>
          <w:bCs/>
        </w:rPr>
        <w:t xml:space="preserve"> </w:t>
      </w:r>
      <w:r w:rsidRPr="006067FF" w:rsidR="006067FF">
        <w:rPr>
          <w:rFonts w:cstheme="minorHAnsi"/>
          <w:bCs/>
        </w:rPr>
        <w:t>workforce adjustments or replacement with contracting.</w:t>
      </w:r>
      <w:r w:rsidR="006067FF">
        <w:rPr>
          <w:rFonts w:cstheme="minorHAnsi"/>
          <w:bCs/>
        </w:rPr>
        <w:t xml:space="preserve">  </w:t>
      </w:r>
      <w:proofErr w:type="spellStart"/>
      <w:r w:rsidRPr="006067FF" w:rsidR="006067FF">
        <w:rPr>
          <w:rFonts w:cstheme="minorHAnsi"/>
          <w:bCs/>
        </w:rPr>
        <w:t>MGen</w:t>
      </w:r>
      <w:proofErr w:type="spellEnd"/>
      <w:r w:rsidRPr="006067FF" w:rsidR="006067FF">
        <w:rPr>
          <w:rFonts w:cstheme="minorHAnsi"/>
          <w:bCs/>
        </w:rPr>
        <w:t xml:space="preserve"> McKenna </w:t>
      </w:r>
      <w:r w:rsidR="006067FF">
        <w:rPr>
          <w:rFonts w:cstheme="minorHAnsi"/>
          <w:bCs/>
        </w:rPr>
        <w:t xml:space="preserve">1 CAD L2, </w:t>
      </w:r>
      <w:r w:rsidRPr="006067FF" w:rsidR="006067FF">
        <w:rPr>
          <w:rFonts w:cstheme="minorHAnsi"/>
          <w:bCs/>
        </w:rPr>
        <w:t>noted that the RCAF is</w:t>
      </w:r>
      <w:r w:rsidR="006067FF">
        <w:rPr>
          <w:rFonts w:cstheme="minorHAnsi"/>
          <w:bCs/>
        </w:rPr>
        <w:t xml:space="preserve"> </w:t>
      </w:r>
      <w:r w:rsidRPr="006067FF" w:rsidR="006067FF">
        <w:rPr>
          <w:rFonts w:cstheme="minorHAnsi"/>
          <w:bCs/>
        </w:rPr>
        <w:t>almost 2000 personnel short; the challenge is building the</w:t>
      </w:r>
      <w:r w:rsidR="006067FF">
        <w:rPr>
          <w:rFonts w:cstheme="minorHAnsi"/>
          <w:bCs/>
        </w:rPr>
        <w:t xml:space="preserve"> </w:t>
      </w:r>
      <w:r w:rsidRPr="006067FF" w:rsidR="006067FF">
        <w:rPr>
          <w:rFonts w:cstheme="minorHAnsi"/>
          <w:bCs/>
        </w:rPr>
        <w:t>capacity to execute essential staffing actions required to build</w:t>
      </w:r>
      <w:r w:rsidR="006067FF">
        <w:rPr>
          <w:rFonts w:cstheme="minorHAnsi"/>
          <w:bCs/>
        </w:rPr>
        <w:t xml:space="preserve"> </w:t>
      </w:r>
      <w:r w:rsidRPr="006067FF" w:rsidR="006067FF">
        <w:rPr>
          <w:rFonts w:cstheme="minorHAnsi"/>
          <w:bCs/>
        </w:rPr>
        <w:t>human capacity – a continuous and related cycle.</w:t>
      </w:r>
      <w:r w:rsidR="006067FF">
        <w:rPr>
          <w:rFonts w:cstheme="minorHAnsi"/>
          <w:bCs/>
        </w:rPr>
        <w:t xml:space="preserve">  </w:t>
      </w:r>
      <w:proofErr w:type="spellStart"/>
      <w:r w:rsidR="006067FF">
        <w:rPr>
          <w:rFonts w:cstheme="minorHAnsi"/>
          <w:bCs/>
        </w:rPr>
        <w:t>LGen</w:t>
      </w:r>
      <w:proofErr w:type="spellEnd"/>
      <w:r w:rsidR="006067FF">
        <w:rPr>
          <w:rFonts w:cstheme="minorHAnsi"/>
          <w:bCs/>
        </w:rPr>
        <w:t xml:space="preserve"> Kenny stated </w:t>
      </w:r>
      <w:r w:rsidRPr="006067FF" w:rsidR="006067FF">
        <w:rPr>
          <w:rFonts w:cstheme="minorHAnsi"/>
          <w:bCs/>
        </w:rPr>
        <w:t>VCDS recently endorsed</w:t>
      </w:r>
      <w:r w:rsidR="006067FF">
        <w:rPr>
          <w:rFonts w:cstheme="minorHAnsi"/>
          <w:bCs/>
        </w:rPr>
        <w:t xml:space="preserve"> </w:t>
      </w:r>
      <w:r w:rsidRPr="006067FF" w:rsidR="006067FF">
        <w:rPr>
          <w:rFonts w:cstheme="minorHAnsi"/>
          <w:bCs/>
        </w:rPr>
        <w:t>an increase in hiring PS personnel specifically for security</w:t>
      </w:r>
      <w:r w:rsidR="006067FF">
        <w:rPr>
          <w:rFonts w:cstheme="minorHAnsi"/>
          <w:bCs/>
        </w:rPr>
        <w:t xml:space="preserve"> </w:t>
      </w:r>
      <w:r w:rsidRPr="006067FF" w:rsidR="006067FF">
        <w:rPr>
          <w:rFonts w:cstheme="minorHAnsi"/>
          <w:bCs/>
        </w:rPr>
        <w:t>clearance processing.</w:t>
      </w:r>
    </w:p>
    <w:p w:rsidRPr="006067FF" w:rsidR="006067FF" w:rsidP="006067FF" w:rsidRDefault="006067FF" w14:paraId="4758FFC1" w14:textId="366EC71A">
      <w:pPr>
        <w:pStyle w:val="NoSpacing"/>
        <w:rPr>
          <w:rFonts w:cstheme="minorHAnsi"/>
          <w:bCs/>
        </w:rPr>
      </w:pPr>
      <w:r w:rsidRPr="006067FF">
        <w:rPr>
          <w:rFonts w:cstheme="minorHAnsi"/>
          <w:bCs/>
        </w:rPr>
        <w:t>Challenges in the labor market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regarding changes to Official Language policy will also continue</w:t>
      </w:r>
    </w:p>
    <w:p w:rsidR="004A7BEC" w:rsidP="006067FF" w:rsidRDefault="006067FF" w14:paraId="6D4D9940" w14:textId="08D77517">
      <w:pPr>
        <w:pStyle w:val="NoSpacing"/>
        <w:rPr>
          <w:rFonts w:cstheme="minorHAnsi"/>
          <w:bCs/>
        </w:rPr>
      </w:pPr>
      <w:r w:rsidRPr="006067FF">
        <w:rPr>
          <w:rFonts w:cstheme="minorHAnsi"/>
          <w:bCs/>
        </w:rPr>
        <w:t>to be of concern.</w:t>
      </w:r>
      <w:r>
        <w:rPr>
          <w:rFonts w:cstheme="minorHAnsi"/>
          <w:bCs/>
        </w:rPr>
        <w:t xml:space="preserve">  </w:t>
      </w:r>
      <w:r w:rsidRPr="006067FF">
        <w:rPr>
          <w:rFonts w:cstheme="minorHAnsi"/>
          <w:bCs/>
        </w:rPr>
        <w:t>BGen Robidoux added that rare/exquisite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skillsets (ex. Space) compounded with language profile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requirements have often resulted in significant hiring delays</w:t>
      </w:r>
      <w:r>
        <w:rPr>
          <w:rFonts w:cstheme="minorHAnsi"/>
          <w:bCs/>
        </w:rPr>
        <w:t xml:space="preserve">.  </w:t>
      </w:r>
      <w:r w:rsidRPr="006067FF">
        <w:rPr>
          <w:rFonts w:cstheme="minorHAnsi"/>
          <w:bCs/>
        </w:rPr>
        <w:t>Col Ferris shared that the RCAF AWC vacancies are in the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electronic warfare space; specifically, engineers that have the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appropriate background for the respective position</w:t>
      </w:r>
      <w:r>
        <w:rPr>
          <w:rFonts w:cstheme="minorHAnsi"/>
          <w:bCs/>
        </w:rPr>
        <w:t xml:space="preserve">, </w:t>
      </w:r>
      <w:r w:rsidRPr="006067FF">
        <w:rPr>
          <w:rFonts w:cstheme="minorHAnsi"/>
          <w:bCs/>
        </w:rPr>
        <w:t>unfortunately many personnel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do not meet the requisite background.</w:t>
      </w:r>
    </w:p>
    <w:p w:rsidR="006067FF" w:rsidP="006067FF" w:rsidRDefault="006067FF" w14:paraId="6E4492C6" w14:textId="77777777">
      <w:pPr>
        <w:pStyle w:val="NoSpacing"/>
        <w:rPr>
          <w:rFonts w:cstheme="minorHAnsi"/>
          <w:bCs/>
        </w:rPr>
      </w:pPr>
    </w:p>
    <w:p w:rsidRPr="006067FF" w:rsidR="006067FF" w:rsidP="006067FF" w:rsidRDefault="006067FF" w14:paraId="412433E1" w14:textId="133C405E">
      <w:pPr>
        <w:pStyle w:val="NoSpacing"/>
        <w:rPr>
          <w:rFonts w:cstheme="minorHAnsi"/>
          <w:bCs/>
        </w:rPr>
      </w:pPr>
      <w:proofErr w:type="spellStart"/>
      <w:r w:rsidRPr="00644690">
        <w:rPr>
          <w:rFonts w:cstheme="minorHAnsi"/>
          <w:b/>
        </w:rPr>
        <w:t>FAcT</w:t>
      </w:r>
      <w:proofErr w:type="spellEnd"/>
      <w:r w:rsidRPr="00644690">
        <w:rPr>
          <w:rFonts w:cstheme="minorHAnsi"/>
          <w:b/>
        </w:rPr>
        <w:t xml:space="preserve"> Update-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Ms. Simcoe was aware that an Operational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Implementation Working Group (OIWG) meeting was held but has still not been engaged to participate. Mr.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 xml:space="preserve">Zaharopoulos </w:t>
      </w:r>
      <w:r w:rsidR="00644690">
        <w:rPr>
          <w:rFonts w:cstheme="minorHAnsi"/>
          <w:bCs/>
        </w:rPr>
        <w:t xml:space="preserve">PIPSC </w:t>
      </w:r>
      <w:r w:rsidRPr="006067FF">
        <w:rPr>
          <w:rFonts w:cstheme="minorHAnsi"/>
          <w:bCs/>
        </w:rPr>
        <w:t>supported Ms. Simcoe’s points that they want to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be informed and engaged early.</w:t>
      </w:r>
      <w:r>
        <w:rPr>
          <w:rFonts w:cstheme="minorHAnsi"/>
          <w:bCs/>
        </w:rPr>
        <w:t xml:space="preserve">  </w:t>
      </w:r>
      <w:proofErr w:type="spellStart"/>
      <w:r w:rsidRPr="006067FF">
        <w:rPr>
          <w:rFonts w:cstheme="minorHAnsi"/>
          <w:bCs/>
        </w:rPr>
        <w:t>LCol</w:t>
      </w:r>
      <w:proofErr w:type="spellEnd"/>
      <w:r w:rsidRPr="006067FF">
        <w:rPr>
          <w:rFonts w:cstheme="minorHAnsi"/>
          <w:bCs/>
        </w:rPr>
        <w:t xml:space="preserve"> Ferris participated as a </w:t>
      </w:r>
      <w:proofErr w:type="spellStart"/>
      <w:r w:rsidRPr="006067FF">
        <w:rPr>
          <w:rFonts w:cstheme="minorHAnsi"/>
          <w:bCs/>
        </w:rPr>
        <w:t>FAcT</w:t>
      </w:r>
      <w:proofErr w:type="spellEnd"/>
      <w:r w:rsidRPr="006067FF">
        <w:rPr>
          <w:rFonts w:cstheme="minorHAnsi"/>
          <w:bCs/>
        </w:rPr>
        <w:t xml:space="preserve"> SME. He shared that the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15/17 Wing analysis is still on-going, and that the PS footprint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will be programmatic to support 2 timelines as the transition will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not line up perfectly. He continued to highlight that Union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 xml:space="preserve">representatives and </w:t>
      </w:r>
      <w:proofErr w:type="spellStart"/>
      <w:r w:rsidRPr="006067FF">
        <w:rPr>
          <w:rFonts w:cstheme="minorHAnsi"/>
          <w:bCs/>
        </w:rPr>
        <w:t>WComds</w:t>
      </w:r>
      <w:proofErr w:type="spellEnd"/>
      <w:r w:rsidRPr="006067FF">
        <w:rPr>
          <w:rFonts w:cstheme="minorHAnsi"/>
          <w:bCs/>
        </w:rPr>
        <w:t xml:space="preserve"> are interfacing locally to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communicate higher when required. The program is still in its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early stages, with approximately 5 years to go.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Ms. Simcoe stated that engagements between union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 xml:space="preserve">representatives and </w:t>
      </w:r>
      <w:proofErr w:type="spellStart"/>
      <w:r w:rsidRPr="006067FF">
        <w:rPr>
          <w:rFonts w:cstheme="minorHAnsi"/>
          <w:bCs/>
        </w:rPr>
        <w:t>WComds</w:t>
      </w:r>
      <w:proofErr w:type="spellEnd"/>
      <w:r w:rsidRPr="006067FF">
        <w:rPr>
          <w:rFonts w:cstheme="minorHAnsi"/>
          <w:bCs/>
        </w:rPr>
        <w:t xml:space="preserve"> on this topic have not been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effective, as they are told no new information has been received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 xml:space="preserve">until the process gets to their level. The L1 has </w:t>
      </w:r>
      <w:r w:rsidRPr="006067FF">
        <w:rPr>
          <w:rFonts w:cstheme="minorHAnsi"/>
          <w:bCs/>
        </w:rPr>
        <w:lastRenderedPageBreak/>
        <w:t>endorsed union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involvement but this still has not occurred to date.</w:t>
      </w:r>
      <w:r>
        <w:rPr>
          <w:rFonts w:cstheme="minorHAnsi"/>
          <w:bCs/>
        </w:rPr>
        <w:t xml:space="preserve">  </w:t>
      </w:r>
      <w:r w:rsidRPr="006067FF">
        <w:rPr>
          <w:rFonts w:cstheme="minorHAnsi"/>
          <w:bCs/>
        </w:rPr>
        <w:t>BGen Alexander explained that there are still unknowns to the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 xml:space="preserve">details of the contract with </w:t>
      </w:r>
      <w:proofErr w:type="spellStart"/>
      <w:r w:rsidRPr="006067FF">
        <w:rPr>
          <w:rFonts w:cstheme="minorHAnsi"/>
          <w:bCs/>
        </w:rPr>
        <w:t>SkyAlyne</w:t>
      </w:r>
      <w:proofErr w:type="spellEnd"/>
      <w:r w:rsidRPr="006067FF">
        <w:rPr>
          <w:rFonts w:cstheme="minorHAnsi"/>
          <w:bCs/>
        </w:rPr>
        <w:t>. The transition away from</w:t>
      </w:r>
    </w:p>
    <w:p w:rsidRPr="006067FF" w:rsidR="006067FF" w:rsidP="006067FF" w:rsidRDefault="006067FF" w14:paraId="1A3C6ACA" w14:textId="20B727C7">
      <w:pPr>
        <w:pStyle w:val="NoSpacing"/>
        <w:rPr>
          <w:rFonts w:cstheme="minorHAnsi"/>
          <w:bCs/>
        </w:rPr>
      </w:pPr>
      <w:r w:rsidRPr="006067FF">
        <w:rPr>
          <w:rFonts w:cstheme="minorHAnsi"/>
          <w:bCs/>
        </w:rPr>
        <w:t>CFTS/NFTC will change the application of contract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requirements. Building ownership will be a factor, as contractor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owned facilities may not allow DND to determine employment in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facilities maintenance.</w:t>
      </w:r>
    </w:p>
    <w:p w:rsidR="006067FF" w:rsidP="006067FF" w:rsidRDefault="006067FF" w14:paraId="6DB5CAF6" w14:textId="73192180">
      <w:pPr>
        <w:pStyle w:val="NoSpacing"/>
        <w:rPr>
          <w:rFonts w:cstheme="minorHAnsi"/>
          <w:bCs/>
        </w:rPr>
      </w:pPr>
      <w:proofErr w:type="spellStart"/>
      <w:r w:rsidRPr="006067FF">
        <w:rPr>
          <w:rFonts w:cstheme="minorHAnsi"/>
          <w:bCs/>
        </w:rPr>
        <w:t>LGen</w:t>
      </w:r>
      <w:proofErr w:type="spellEnd"/>
      <w:r w:rsidRPr="006067FF">
        <w:rPr>
          <w:rFonts w:cstheme="minorHAnsi"/>
          <w:bCs/>
        </w:rPr>
        <w:t xml:space="preserve"> Kenny directed 2 CAD to organize a consultation with the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 xml:space="preserve">applicable parties on </w:t>
      </w:r>
      <w:proofErr w:type="spellStart"/>
      <w:r w:rsidRPr="006067FF">
        <w:rPr>
          <w:rFonts w:cstheme="minorHAnsi"/>
          <w:bCs/>
        </w:rPr>
        <w:t>FAcT</w:t>
      </w:r>
      <w:proofErr w:type="spellEnd"/>
      <w:r w:rsidRPr="006067FF">
        <w:rPr>
          <w:rFonts w:cstheme="minorHAnsi"/>
          <w:bCs/>
        </w:rPr>
        <w:t xml:space="preserve"> (15/17 </w:t>
      </w:r>
      <w:proofErr w:type="spellStart"/>
      <w:r w:rsidRPr="006067FF">
        <w:rPr>
          <w:rFonts w:cstheme="minorHAnsi"/>
          <w:bCs/>
        </w:rPr>
        <w:t>Wg</w:t>
      </w:r>
      <w:proofErr w:type="spellEnd"/>
      <w:r w:rsidRPr="006067FF">
        <w:rPr>
          <w:rFonts w:cstheme="minorHAnsi"/>
          <w:bCs/>
        </w:rPr>
        <w:t>, 2 CAD, Union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Representatives), and for the meeting to occur before summer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2025.</w:t>
      </w:r>
      <w:r>
        <w:rPr>
          <w:rFonts w:cstheme="minorHAnsi"/>
          <w:bCs/>
        </w:rPr>
        <w:t xml:space="preserve"> </w:t>
      </w:r>
    </w:p>
    <w:p w:rsidR="006067FF" w:rsidP="006067FF" w:rsidRDefault="006067FF" w14:paraId="75DBD9A5" w14:textId="77777777">
      <w:pPr>
        <w:pStyle w:val="NoSpacing"/>
        <w:rPr>
          <w:rFonts w:cstheme="minorHAnsi"/>
          <w:bCs/>
        </w:rPr>
      </w:pPr>
    </w:p>
    <w:p w:rsidRPr="00644690" w:rsidR="006067FF" w:rsidP="006067FF" w:rsidRDefault="006067FF" w14:paraId="2084BF88" w14:textId="3BAC0914">
      <w:pPr>
        <w:pStyle w:val="NoSpacing"/>
        <w:rPr>
          <w:rFonts w:cstheme="minorHAnsi"/>
          <w:b/>
        </w:rPr>
      </w:pPr>
      <w:r w:rsidRPr="00644690">
        <w:rPr>
          <w:rFonts w:cstheme="minorHAnsi"/>
          <w:b/>
        </w:rPr>
        <w:t xml:space="preserve">Contamination Environmental Concerns – </w:t>
      </w:r>
    </w:p>
    <w:p w:rsidRPr="006067FF" w:rsidR="006067FF" w:rsidP="006067FF" w:rsidRDefault="006067FF" w14:paraId="060ADCCC" w14:textId="0BD6ECDA">
      <w:pPr>
        <w:pStyle w:val="NoSpacing"/>
        <w:rPr>
          <w:rFonts w:cstheme="minorHAnsi"/>
          <w:bCs/>
        </w:rPr>
      </w:pPr>
      <w:r w:rsidRPr="006067FF">
        <w:rPr>
          <w:rFonts w:cstheme="minorHAnsi"/>
          <w:bCs/>
        </w:rPr>
        <w:t>Ms. Simcoe expressed concern about formally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sharing contamination issues with PS employees in reference to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the Right to Know legislation.</w:t>
      </w:r>
      <w:r w:rsidR="00644690"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 xml:space="preserve">Mr. Gupta has provided information for 15 </w:t>
      </w:r>
      <w:proofErr w:type="spellStart"/>
      <w:r w:rsidRPr="006067FF">
        <w:rPr>
          <w:rFonts w:cstheme="minorHAnsi"/>
          <w:bCs/>
        </w:rPr>
        <w:t>Wg</w:t>
      </w:r>
      <w:proofErr w:type="spellEnd"/>
      <w:r w:rsidRPr="006067FF">
        <w:rPr>
          <w:rFonts w:cstheme="minorHAnsi"/>
          <w:bCs/>
        </w:rPr>
        <w:t xml:space="preserve"> by means of</w:t>
      </w:r>
    </w:p>
    <w:p w:rsidRPr="006067FF" w:rsidR="006067FF" w:rsidP="006067FF" w:rsidRDefault="006067FF" w14:paraId="61C45E37" w14:textId="47B99763">
      <w:pPr>
        <w:pStyle w:val="NoSpacing"/>
        <w:rPr>
          <w:rFonts w:cstheme="minorHAnsi"/>
          <w:bCs/>
        </w:rPr>
      </w:pPr>
      <w:r w:rsidRPr="006067FF">
        <w:rPr>
          <w:rFonts w:cstheme="minorHAnsi"/>
          <w:bCs/>
        </w:rPr>
        <w:t>reports, a plain language summary and a Question/Answer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 xml:space="preserve">guide on this topic. Co-chairs of the 15 </w:t>
      </w:r>
      <w:proofErr w:type="spellStart"/>
      <w:r w:rsidRPr="006067FF">
        <w:rPr>
          <w:rFonts w:cstheme="minorHAnsi"/>
          <w:bCs/>
        </w:rPr>
        <w:t>Wg</w:t>
      </w:r>
      <w:proofErr w:type="spellEnd"/>
      <w:r w:rsidRPr="006067FF">
        <w:rPr>
          <w:rFonts w:cstheme="minorHAnsi"/>
          <w:bCs/>
        </w:rPr>
        <w:t xml:space="preserve"> Occupational Health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and Safety (OH&amp;S) Committee are reviewing these products,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and they expect to be finalized mid-March. Ms. Wheeler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confirmed that Right to Know legislation was included in Mr.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Gupta’s Question/Answer guide.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Mr. Potts noted that awareness of 8-9 contaminated sites and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inquired at which point in the process are PS employees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informed about the issue. Mr. Gupta explained that the</w:t>
      </w:r>
    </w:p>
    <w:p w:rsidRPr="006067FF" w:rsidR="006067FF" w:rsidP="006067FF" w:rsidRDefault="006067FF" w14:paraId="14C9EB75" w14:textId="376F9A5F">
      <w:pPr>
        <w:pStyle w:val="NoSpacing"/>
        <w:rPr>
          <w:rFonts w:cstheme="minorHAnsi"/>
          <w:bCs/>
        </w:rPr>
      </w:pPr>
      <w:r w:rsidRPr="006067FF">
        <w:rPr>
          <w:rFonts w:cstheme="minorHAnsi"/>
          <w:bCs/>
        </w:rPr>
        <w:t>department’s responsibility to provide awareness of the issue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when the contaminated site is categorized as a hazard. The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 xml:space="preserve">corresponding report for 15 </w:t>
      </w:r>
      <w:proofErr w:type="spellStart"/>
      <w:r w:rsidRPr="006067FF">
        <w:rPr>
          <w:rFonts w:cstheme="minorHAnsi"/>
          <w:bCs/>
        </w:rPr>
        <w:t>Wg</w:t>
      </w:r>
      <w:proofErr w:type="spellEnd"/>
      <w:r w:rsidRPr="006067FF">
        <w:rPr>
          <w:rFonts w:cstheme="minorHAnsi"/>
          <w:bCs/>
        </w:rPr>
        <w:t xml:space="preserve"> indicates the site is not a hazard.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Ms. Simcoe suggested that we should ensure employees are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adequately informed about their workplace, and this could occur</w:t>
      </w:r>
    </w:p>
    <w:p w:rsidR="006067FF" w:rsidP="006067FF" w:rsidRDefault="006067FF" w14:paraId="3C3D5781" w14:textId="353724E6">
      <w:pPr>
        <w:pStyle w:val="NoSpacing"/>
        <w:rPr>
          <w:rFonts w:cstheme="minorHAnsi"/>
          <w:bCs/>
        </w:rPr>
      </w:pPr>
      <w:r w:rsidRPr="006067FF">
        <w:rPr>
          <w:rFonts w:cstheme="minorHAnsi"/>
          <w:bCs/>
        </w:rPr>
        <w:t>during local Health and Safety meetings while utilizing the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published report. Ms. Wheeler will engage Wing Environmental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Officers to ensure appropriate communication with Wing OH&amp;S</w:t>
      </w:r>
      <w:r>
        <w:rPr>
          <w:rFonts w:cstheme="minorHAnsi"/>
          <w:bCs/>
        </w:rPr>
        <w:t xml:space="preserve"> </w:t>
      </w:r>
      <w:r w:rsidRPr="006067FF">
        <w:rPr>
          <w:rFonts w:cstheme="minorHAnsi"/>
          <w:bCs/>
        </w:rPr>
        <w:t>Committees.</w:t>
      </w:r>
    </w:p>
    <w:p w:rsidRPr="005E1EDB" w:rsidR="00462149" w:rsidP="00462149" w:rsidRDefault="00462149" w14:paraId="4F48604F" w14:textId="512731AC">
      <w:pPr>
        <w:pStyle w:val="Default"/>
        <w:rPr>
          <w:rFonts w:asciiTheme="minorHAnsi" w:hAnsiTheme="minorHAnsi" w:eastAsiaTheme="minorHAnsi" w:cstheme="minorHAnsi"/>
          <w:lang w:val="en-CA" w:eastAsia="en-US"/>
        </w:rPr>
      </w:pPr>
    </w:p>
    <w:p w:rsidR="00D05EB0" w:rsidP="00D05EB0" w:rsidRDefault="00D05EB0" w14:paraId="142E0E89" w14:textId="4ADBC211">
      <w:pPr>
        <w:pStyle w:val="NoSpacing"/>
        <w:rPr>
          <w:rFonts w:eastAsiaTheme="minorHAnsi" w:cstheme="minorHAnsi"/>
          <w:b/>
          <w:bCs/>
          <w:color w:val="000000"/>
          <w:lang w:eastAsia="en-US"/>
        </w:rPr>
      </w:pPr>
      <w:r w:rsidRPr="005E1EDB">
        <w:rPr>
          <w:rFonts w:cstheme="minorHAnsi"/>
          <w:b/>
          <w:bCs/>
        </w:rPr>
        <w:t xml:space="preserve">RCAF </w:t>
      </w:r>
      <w:r w:rsidRPr="00644690" w:rsidR="00644690">
        <w:rPr>
          <w:rFonts w:cstheme="minorHAnsi"/>
          <w:b/>
          <w:bCs/>
        </w:rPr>
        <w:t>Employment Equity, Diversity, and Inclusion</w:t>
      </w:r>
      <w:r w:rsidR="00644690">
        <w:rPr>
          <w:rFonts w:cstheme="minorHAnsi"/>
          <w:b/>
          <w:bCs/>
        </w:rPr>
        <w:t xml:space="preserve"> (EEDI) &amp; Culture </w:t>
      </w:r>
      <w:r w:rsidRPr="00644690" w:rsidR="00644690">
        <w:rPr>
          <w:rFonts w:cstheme="minorHAnsi"/>
          <w:b/>
          <w:bCs/>
        </w:rPr>
        <w:t xml:space="preserve">Evolution Implementation </w:t>
      </w:r>
      <w:r w:rsidRPr="005E1EDB" w:rsidR="005E1EDB">
        <w:rPr>
          <w:rFonts w:eastAsiaTheme="minorHAnsi" w:cstheme="minorHAnsi"/>
          <w:b/>
          <w:bCs/>
          <w:color w:val="000000"/>
          <w:lang w:eastAsia="en-US"/>
        </w:rPr>
        <w:t>Plan</w:t>
      </w:r>
      <w:r w:rsidR="00644690">
        <w:rPr>
          <w:rFonts w:eastAsiaTheme="minorHAnsi" w:cstheme="minorHAnsi"/>
          <w:b/>
          <w:bCs/>
          <w:color w:val="000000"/>
          <w:lang w:eastAsia="en-US"/>
        </w:rPr>
        <w:t xml:space="preserve"> - </w:t>
      </w:r>
    </w:p>
    <w:p w:rsidRPr="00644690" w:rsidR="00644690" w:rsidP="00644690" w:rsidRDefault="00644690" w14:paraId="086B9E81" w14:textId="5E90F952">
      <w:pPr>
        <w:pStyle w:val="NoSpacing"/>
        <w:rPr>
          <w:rFonts w:eastAsiaTheme="minorHAnsi" w:cstheme="minorHAnsi"/>
          <w:color w:val="000000"/>
          <w:lang w:eastAsia="en-US"/>
        </w:rPr>
      </w:pPr>
      <w:r w:rsidRPr="00644690">
        <w:rPr>
          <w:rFonts w:eastAsiaTheme="minorHAnsi" w:cstheme="minorHAnsi"/>
          <w:color w:val="000000"/>
          <w:lang w:eastAsia="en-US"/>
        </w:rPr>
        <w:t>Col James provided a brief overview of the updates to the</w:t>
      </w:r>
      <w:r>
        <w:rPr>
          <w:rFonts w:eastAsiaTheme="minorHAnsi" w:cstheme="minorHAnsi"/>
          <w:color w:val="000000"/>
          <w:lang w:eastAsia="en-US"/>
        </w:rPr>
        <w:t xml:space="preserve"> </w:t>
      </w:r>
      <w:r w:rsidRPr="00644690">
        <w:rPr>
          <w:rFonts w:eastAsiaTheme="minorHAnsi" w:cstheme="minorHAnsi"/>
          <w:color w:val="000000"/>
          <w:lang w:eastAsia="en-US"/>
        </w:rPr>
        <w:t>RCAF’s Culture Evolution Implementation Plan and the DND</w:t>
      </w:r>
      <w:r>
        <w:rPr>
          <w:rFonts w:eastAsiaTheme="minorHAnsi" w:cstheme="minorHAnsi"/>
          <w:color w:val="000000"/>
          <w:lang w:eastAsia="en-US"/>
        </w:rPr>
        <w:t xml:space="preserve"> </w:t>
      </w:r>
      <w:r w:rsidRPr="00644690">
        <w:rPr>
          <w:rFonts w:eastAsiaTheme="minorHAnsi" w:cstheme="minorHAnsi"/>
          <w:color w:val="000000"/>
          <w:lang w:eastAsia="en-US"/>
        </w:rPr>
        <w:t>EEDI Plan, released Jan 2025. He highlighted the four areas of</w:t>
      </w:r>
      <w:r>
        <w:rPr>
          <w:rFonts w:eastAsiaTheme="minorHAnsi" w:cstheme="minorHAnsi"/>
          <w:color w:val="000000"/>
          <w:lang w:eastAsia="en-US"/>
        </w:rPr>
        <w:t xml:space="preserve"> </w:t>
      </w:r>
      <w:r w:rsidRPr="00644690">
        <w:rPr>
          <w:rFonts w:eastAsiaTheme="minorHAnsi" w:cstheme="minorHAnsi"/>
          <w:color w:val="000000"/>
          <w:lang w:eastAsia="en-US"/>
        </w:rPr>
        <w:t>concentration. Col James continued by</w:t>
      </w:r>
      <w:r>
        <w:rPr>
          <w:rFonts w:eastAsiaTheme="minorHAnsi" w:cstheme="minorHAnsi"/>
          <w:color w:val="000000"/>
          <w:lang w:eastAsia="en-US"/>
        </w:rPr>
        <w:t xml:space="preserve"> </w:t>
      </w:r>
      <w:r w:rsidRPr="00644690">
        <w:rPr>
          <w:rFonts w:eastAsiaTheme="minorHAnsi" w:cstheme="minorHAnsi"/>
          <w:color w:val="000000"/>
          <w:lang w:eastAsia="en-US"/>
        </w:rPr>
        <w:t>advocating for notifying managers and employees to support the</w:t>
      </w:r>
      <w:r>
        <w:rPr>
          <w:rFonts w:eastAsiaTheme="minorHAnsi" w:cstheme="minorHAnsi"/>
          <w:color w:val="000000"/>
          <w:lang w:eastAsia="en-US"/>
        </w:rPr>
        <w:t xml:space="preserve"> </w:t>
      </w:r>
      <w:r w:rsidRPr="00644690">
        <w:rPr>
          <w:rFonts w:eastAsiaTheme="minorHAnsi" w:cstheme="minorHAnsi"/>
          <w:color w:val="000000"/>
          <w:lang w:eastAsia="en-US"/>
        </w:rPr>
        <w:t>development of deliberate career progression. Ms. Simcoe</w:t>
      </w:r>
      <w:r>
        <w:rPr>
          <w:rFonts w:eastAsiaTheme="minorHAnsi" w:cstheme="minorHAnsi"/>
          <w:color w:val="000000"/>
          <w:lang w:eastAsia="en-US"/>
        </w:rPr>
        <w:t xml:space="preserve"> </w:t>
      </w:r>
      <w:r w:rsidRPr="00644690">
        <w:rPr>
          <w:rFonts w:eastAsiaTheme="minorHAnsi" w:cstheme="minorHAnsi"/>
          <w:color w:val="000000"/>
          <w:lang w:eastAsia="en-US"/>
        </w:rPr>
        <w:t>shared that UNDE is promoting self</w:t>
      </w:r>
      <w:r>
        <w:rPr>
          <w:rFonts w:eastAsiaTheme="minorHAnsi" w:cstheme="minorHAnsi"/>
          <w:color w:val="000000"/>
          <w:lang w:eastAsia="en-US"/>
        </w:rPr>
        <w:t xml:space="preserve"> </w:t>
      </w:r>
      <w:r w:rsidRPr="00644690">
        <w:rPr>
          <w:rFonts w:eastAsiaTheme="minorHAnsi" w:cstheme="minorHAnsi"/>
          <w:color w:val="000000"/>
          <w:lang w:eastAsia="en-US"/>
        </w:rPr>
        <w:t>identification and was</w:t>
      </w:r>
      <w:r>
        <w:rPr>
          <w:rFonts w:eastAsiaTheme="minorHAnsi" w:cstheme="minorHAnsi"/>
          <w:color w:val="000000"/>
          <w:lang w:eastAsia="en-US"/>
        </w:rPr>
        <w:t xml:space="preserve"> </w:t>
      </w:r>
      <w:r w:rsidRPr="00644690">
        <w:rPr>
          <w:rFonts w:eastAsiaTheme="minorHAnsi" w:cstheme="minorHAnsi"/>
          <w:color w:val="000000"/>
          <w:lang w:eastAsia="en-US"/>
        </w:rPr>
        <w:t>supportive of the EEDI Plan. Ms. Simcoe and Mr. Potts agreed</w:t>
      </w:r>
      <w:r>
        <w:rPr>
          <w:rFonts w:eastAsiaTheme="minorHAnsi" w:cstheme="minorHAnsi"/>
          <w:color w:val="000000"/>
          <w:lang w:eastAsia="en-US"/>
        </w:rPr>
        <w:t xml:space="preserve"> </w:t>
      </w:r>
      <w:r w:rsidRPr="00644690">
        <w:rPr>
          <w:rFonts w:eastAsiaTheme="minorHAnsi" w:cstheme="minorHAnsi"/>
          <w:color w:val="000000"/>
          <w:lang w:eastAsia="en-US"/>
        </w:rPr>
        <w:t>promoting conversation regarding PS career succession</w:t>
      </w:r>
      <w:r>
        <w:rPr>
          <w:rFonts w:eastAsiaTheme="minorHAnsi" w:cstheme="minorHAnsi"/>
          <w:color w:val="000000"/>
          <w:lang w:eastAsia="en-US"/>
        </w:rPr>
        <w:t xml:space="preserve"> </w:t>
      </w:r>
      <w:r w:rsidRPr="00644690">
        <w:rPr>
          <w:rFonts w:eastAsiaTheme="minorHAnsi" w:cstheme="minorHAnsi"/>
          <w:color w:val="000000"/>
          <w:lang w:eastAsia="en-US"/>
        </w:rPr>
        <w:t>planning is beneficial for all.</w:t>
      </w:r>
    </w:p>
    <w:p w:rsidRPr="005E1EDB" w:rsidR="00237150" w:rsidP="00237150" w:rsidRDefault="00237150" w14:paraId="0F755A4A" w14:textId="77777777">
      <w:pPr>
        <w:pStyle w:val="NoSpacing"/>
        <w:rPr>
          <w:rFonts w:cstheme="minorHAnsi"/>
        </w:rPr>
      </w:pPr>
    </w:p>
    <w:p w:rsidRPr="005E1EDB" w:rsidR="00F30BA5" w:rsidP="00EF7957" w:rsidRDefault="002F08E1" w14:paraId="4795F61F" w14:textId="3FB6F1E9">
      <w:pPr>
        <w:pStyle w:val="NoSpacing"/>
        <w:rPr>
          <w:rFonts w:cstheme="minorHAnsi"/>
          <w:b/>
        </w:rPr>
      </w:pPr>
      <w:r w:rsidRPr="005E1EDB">
        <w:rPr>
          <w:rFonts w:cstheme="minorHAnsi"/>
          <w:b/>
        </w:rPr>
        <w:t>Respectfully Submitted by</w:t>
      </w:r>
      <w:r w:rsidRPr="005E1EDB" w:rsidR="00F30BA5">
        <w:rPr>
          <w:rFonts w:cstheme="minorHAnsi"/>
          <w:b/>
        </w:rPr>
        <w:t xml:space="preserve"> </w:t>
      </w:r>
      <w:r w:rsidRPr="005E1EDB" w:rsidR="00F30BA5">
        <w:rPr>
          <w:rFonts w:cstheme="minorHAnsi"/>
          <w:b/>
          <w:lang w:val="nl-NL"/>
        </w:rPr>
        <w:t xml:space="preserve">Mona Simcoe </w:t>
      </w:r>
      <w:r w:rsidRPr="005E1EDB" w:rsidR="00F30BA5">
        <w:rPr>
          <w:rFonts w:cstheme="minorHAnsi"/>
          <w:b/>
        </w:rPr>
        <w:t xml:space="preserve">VP MB/Sask &amp; James Potts VP </w:t>
      </w:r>
      <w:proofErr w:type="spellStart"/>
      <w:r w:rsidRPr="005E1EDB" w:rsidR="00F30BA5">
        <w:rPr>
          <w:rFonts w:cstheme="minorHAnsi"/>
          <w:b/>
        </w:rPr>
        <w:t>Ont</w:t>
      </w:r>
      <w:proofErr w:type="spellEnd"/>
    </w:p>
    <w:p w:rsidRPr="005E1EDB" w:rsidR="00F30BA5" w:rsidP="00EF7957" w:rsidRDefault="00F30BA5" w14:paraId="60933468" w14:textId="5F0FD681">
      <w:pPr>
        <w:pStyle w:val="NoSpacing"/>
        <w:rPr>
          <w:rFonts w:cstheme="minorHAnsi"/>
          <w:b/>
        </w:rPr>
      </w:pPr>
    </w:p>
    <w:p w:rsidRPr="005E1EDB" w:rsidR="00F30BA5" w:rsidP="00EF7957" w:rsidRDefault="00F30BA5" w14:paraId="421D9BE4" w14:textId="0A4E6143">
      <w:pPr>
        <w:pStyle w:val="NoSpacing"/>
        <w:rPr>
          <w:rFonts w:cstheme="minorHAnsi"/>
        </w:rPr>
      </w:pPr>
    </w:p>
    <w:p w:rsidRPr="005E1EDB" w:rsidR="00082505" w:rsidP="00EF7957" w:rsidRDefault="00082505" w14:paraId="06DDD5B3" w14:textId="77777777">
      <w:pPr>
        <w:pStyle w:val="NoSpacing"/>
        <w:rPr>
          <w:rFonts w:cstheme="minorHAnsi"/>
          <w:lang w:val="en"/>
        </w:rPr>
      </w:pPr>
    </w:p>
    <w:p w:rsidRPr="005E1EDB" w:rsidR="002F08E1" w:rsidP="00EF7957" w:rsidRDefault="002F08E1" w14:paraId="075BD8BF" w14:textId="77777777">
      <w:pPr>
        <w:pStyle w:val="NoSpacing"/>
        <w:rPr>
          <w:rFonts w:cstheme="minorHAnsi"/>
        </w:rPr>
      </w:pPr>
    </w:p>
    <w:sectPr w:rsidRPr="005E1EDB" w:rsidR="002F08E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22F7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A79C70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205724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25087095">
    <w:abstractNumId w:val="1"/>
  </w:num>
  <w:num w:numId="2" w16cid:durableId="1240094543">
    <w:abstractNumId w:val="0"/>
  </w:num>
  <w:num w:numId="3" w16cid:durableId="275252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D8D"/>
    <w:rsid w:val="00040282"/>
    <w:rsid w:val="00082505"/>
    <w:rsid w:val="001D2F3E"/>
    <w:rsid w:val="00237150"/>
    <w:rsid w:val="002F08E1"/>
    <w:rsid w:val="0030479E"/>
    <w:rsid w:val="003C5D08"/>
    <w:rsid w:val="00462149"/>
    <w:rsid w:val="004A7BEC"/>
    <w:rsid w:val="004C1F2E"/>
    <w:rsid w:val="00531D8D"/>
    <w:rsid w:val="005D24FC"/>
    <w:rsid w:val="005E1EDB"/>
    <w:rsid w:val="006067FF"/>
    <w:rsid w:val="00630D68"/>
    <w:rsid w:val="00631AE1"/>
    <w:rsid w:val="00644690"/>
    <w:rsid w:val="0068222A"/>
    <w:rsid w:val="007E609A"/>
    <w:rsid w:val="00862DCF"/>
    <w:rsid w:val="00871F67"/>
    <w:rsid w:val="009A7743"/>
    <w:rsid w:val="00A0220C"/>
    <w:rsid w:val="00A72CD6"/>
    <w:rsid w:val="00BA4F61"/>
    <w:rsid w:val="00BE3DEA"/>
    <w:rsid w:val="00D05EB0"/>
    <w:rsid w:val="00D27636"/>
    <w:rsid w:val="00D37D93"/>
    <w:rsid w:val="00D54480"/>
    <w:rsid w:val="00D62694"/>
    <w:rsid w:val="00E4387D"/>
    <w:rsid w:val="00EF7957"/>
    <w:rsid w:val="00F30BA5"/>
    <w:rsid w:val="0EE3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711B2"/>
  <w15:chartTrackingRefBased/>
  <w15:docId w15:val="{F1B5761C-3366-4B31-B128-F63EF556B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31D8D"/>
    <w:pPr>
      <w:spacing w:after="160" w:line="259" w:lineRule="auto"/>
    </w:pPr>
    <w:rPr>
      <w:rFonts w:cs="Times New Roman" w:asciiTheme="minorHAnsi" w:hAnsiTheme="minorHAnsi" w:eastAsiaTheme="minorEastAsia"/>
      <w:sz w:val="22"/>
      <w:lang w:val="en-CA" w:eastAsia="en-CA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531D8D"/>
    <w:rPr>
      <w:rFonts w:cs="Times New Roman" w:asciiTheme="minorHAnsi" w:hAnsiTheme="minorHAnsi" w:eastAsiaTheme="minorEastAsia"/>
      <w:sz w:val="22"/>
      <w:lang w:val="en-CA" w:eastAsia="en-CA"/>
    </w:rPr>
  </w:style>
  <w:style w:type="paragraph" w:styleId="Default" w:customStyle="1">
    <w:name w:val="Default"/>
    <w:rsid w:val="002F08E1"/>
    <w:rPr>
      <w:rFonts w:ascii="Helvetica Neue" w:hAnsi="Helvetica Neue" w:eastAsia="Arial Unicode MS" w:cs="Arial Unicode MS"/>
      <w:color w:val="000000"/>
      <w:sz w:val="22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Department of National Defence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simcoe.m</dc:creator>
  <keywords/>
  <dc:description/>
  <lastModifiedBy>Paul Jones EVP</lastModifiedBy>
  <revision>3</revision>
  <dcterms:created xsi:type="dcterms:W3CDTF">2025-04-22T23:23:00.0000000Z</dcterms:created>
  <dcterms:modified xsi:type="dcterms:W3CDTF">2025-04-29T14:21:13.0986707Z</dcterms:modified>
</coreProperties>
</file>