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FF8C" w14:textId="259BCF95" w:rsidR="00D37D93" w:rsidRPr="0018433E" w:rsidRDefault="0018433E" w:rsidP="00D37D93">
      <w:pPr>
        <w:pStyle w:val="NoSpacing"/>
        <w:jc w:val="center"/>
        <w:rPr>
          <w:rFonts w:cstheme="minorHAnsi"/>
          <w:b/>
          <w:bCs/>
          <w:lang w:val="fr-CA"/>
        </w:rPr>
      </w:pPr>
      <w:r w:rsidRPr="0018433E">
        <w:rPr>
          <w:rFonts w:cstheme="minorHAnsi"/>
          <w:b/>
          <w:bCs/>
          <w:lang w:val="fr-CA"/>
        </w:rPr>
        <w:t>AVIATION ROYALE CANADIENNE</w:t>
      </w:r>
      <w:r w:rsidR="00531D8D" w:rsidRPr="0018433E">
        <w:rPr>
          <w:rFonts w:cstheme="minorHAnsi"/>
          <w:b/>
          <w:bCs/>
          <w:lang w:val="fr-CA"/>
        </w:rPr>
        <w:t xml:space="preserve"> </w:t>
      </w:r>
      <w:r w:rsidRPr="0018433E">
        <w:rPr>
          <w:rFonts w:cstheme="minorHAnsi"/>
          <w:b/>
          <w:bCs/>
          <w:lang w:val="fr-CA"/>
        </w:rPr>
        <w:t>(ARC)</w:t>
      </w:r>
      <w:r w:rsidR="00D37D93" w:rsidRPr="0018433E">
        <w:rPr>
          <w:rFonts w:cstheme="minorHAnsi"/>
          <w:b/>
          <w:bCs/>
          <w:lang w:val="fr-CA"/>
        </w:rPr>
        <w:t xml:space="preserve"> </w:t>
      </w:r>
      <w:r w:rsidRPr="0018433E">
        <w:rPr>
          <w:rFonts w:cstheme="minorHAnsi"/>
          <w:b/>
          <w:bCs/>
          <w:lang w:val="fr-CA"/>
        </w:rPr>
        <w:t>N</w:t>
      </w:r>
      <w:r w:rsidR="00D37D93" w:rsidRPr="0018433E">
        <w:rPr>
          <w:rFonts w:cstheme="minorHAnsi"/>
          <w:b/>
          <w:bCs/>
          <w:lang w:val="fr-CA"/>
        </w:rPr>
        <w:t>1</w:t>
      </w:r>
    </w:p>
    <w:p w14:paraId="490F10C3" w14:textId="7C794F46" w:rsidR="00531D8D" w:rsidRPr="0018433E" w:rsidRDefault="0018433E" w:rsidP="00D37D93">
      <w:pPr>
        <w:pStyle w:val="NoSpacing"/>
        <w:jc w:val="center"/>
        <w:rPr>
          <w:rFonts w:cstheme="minorHAnsi"/>
          <w:b/>
          <w:bCs/>
          <w:lang w:val="fr-CA"/>
        </w:rPr>
      </w:pPr>
      <w:r w:rsidRPr="0018433E">
        <w:rPr>
          <w:rFonts w:cstheme="minorHAnsi"/>
          <w:b/>
          <w:bCs/>
          <w:lang w:val="fr-CA"/>
        </w:rPr>
        <w:t>COMITÉ DE CONSULTATION SYNDICAL-PATRONALE</w:t>
      </w:r>
    </w:p>
    <w:p w14:paraId="230CC6E7" w14:textId="11F832C3" w:rsidR="00531D8D" w:rsidRPr="0018433E" w:rsidRDefault="007E609A" w:rsidP="00EF7957">
      <w:pPr>
        <w:pStyle w:val="NoSpacing"/>
        <w:jc w:val="center"/>
        <w:rPr>
          <w:rFonts w:cstheme="minorHAnsi"/>
          <w:b/>
          <w:bCs/>
          <w:lang w:val="fr-CA"/>
        </w:rPr>
      </w:pPr>
      <w:r w:rsidRPr="0018433E">
        <w:rPr>
          <w:rFonts w:cstheme="minorHAnsi"/>
          <w:b/>
          <w:bCs/>
          <w:lang w:val="fr-CA"/>
        </w:rPr>
        <w:t>R</w:t>
      </w:r>
      <w:r w:rsidR="0018433E" w:rsidRPr="0018433E">
        <w:rPr>
          <w:rFonts w:cstheme="minorHAnsi"/>
          <w:b/>
          <w:bCs/>
          <w:lang w:val="fr-CA"/>
        </w:rPr>
        <w:t>apport pour la réunion CEN</w:t>
      </w:r>
      <w:r w:rsidRPr="0018433E">
        <w:rPr>
          <w:rFonts w:cstheme="minorHAnsi"/>
          <w:b/>
          <w:bCs/>
          <w:lang w:val="fr-CA"/>
        </w:rPr>
        <w:t xml:space="preserve"> </w:t>
      </w:r>
      <w:r w:rsidR="0018433E" w:rsidRPr="0018433E">
        <w:rPr>
          <w:rFonts w:cstheme="minorHAnsi"/>
          <w:b/>
          <w:bCs/>
          <w:lang w:val="fr-CA"/>
        </w:rPr>
        <w:t xml:space="preserve">avril </w:t>
      </w:r>
      <w:r w:rsidR="004A7BEC" w:rsidRPr="0018433E">
        <w:rPr>
          <w:rFonts w:cstheme="minorHAnsi"/>
          <w:b/>
          <w:bCs/>
          <w:lang w:val="fr-CA"/>
        </w:rPr>
        <w:t>2025</w:t>
      </w:r>
    </w:p>
    <w:p w14:paraId="21D22F8D" w14:textId="77777777" w:rsidR="00630D68" w:rsidRPr="0018433E" w:rsidRDefault="00630D68" w:rsidP="00EF7957">
      <w:pPr>
        <w:pStyle w:val="NoSpacing"/>
        <w:rPr>
          <w:rFonts w:cstheme="minorHAnsi"/>
          <w:lang w:val="fr-CA"/>
        </w:rPr>
      </w:pPr>
    </w:p>
    <w:p w14:paraId="1006135D" w14:textId="75E71073" w:rsidR="0018433E" w:rsidRPr="0018433E" w:rsidRDefault="0018433E" w:rsidP="0018433E">
      <w:pPr>
        <w:pStyle w:val="NoSpacing"/>
        <w:rPr>
          <w:rFonts w:cstheme="minorHAnsi"/>
          <w:bCs/>
          <w:lang w:val="fr-CA"/>
        </w:rPr>
      </w:pPr>
      <w:r>
        <w:rPr>
          <w:rFonts w:cstheme="minorHAnsi"/>
          <w:bCs/>
          <w:lang w:val="fr-CA"/>
        </w:rPr>
        <w:t>L</w:t>
      </w:r>
      <w:r w:rsidRPr="0018433E">
        <w:rPr>
          <w:rFonts w:cstheme="minorHAnsi"/>
          <w:bCs/>
          <w:lang w:val="fr-CA"/>
        </w:rPr>
        <w:t xml:space="preserve">a dernière réunion s'est tenue le 4 février 2025.  Le lieutenant-général E.J. Kenny, commandant de l'ARC, et le major-général J.R. </w:t>
      </w:r>
      <w:proofErr w:type="spellStart"/>
      <w:r w:rsidRPr="0018433E">
        <w:rPr>
          <w:rFonts w:cstheme="minorHAnsi"/>
          <w:bCs/>
          <w:lang w:val="fr-CA"/>
        </w:rPr>
        <w:t>Speiser</w:t>
      </w:r>
      <w:proofErr w:type="spellEnd"/>
      <w:r w:rsidRPr="0018433E">
        <w:rPr>
          <w:rFonts w:cstheme="minorHAnsi"/>
          <w:bCs/>
          <w:lang w:val="fr-CA"/>
        </w:rPr>
        <w:t>-Blanchet, commandant adjoint de l'ARC</w:t>
      </w:r>
    </w:p>
    <w:p w14:paraId="54219161" w14:textId="77777777" w:rsidR="0018433E" w:rsidRPr="0018433E" w:rsidRDefault="0018433E" w:rsidP="0018433E">
      <w:pPr>
        <w:pStyle w:val="NoSpacing"/>
        <w:rPr>
          <w:rFonts w:cstheme="minorHAnsi"/>
          <w:bCs/>
          <w:lang w:val="fr-CA"/>
        </w:rPr>
      </w:pPr>
    </w:p>
    <w:p w14:paraId="6DE5F099" w14:textId="26D311BA" w:rsidR="004A7BEC" w:rsidRPr="007265B8" w:rsidRDefault="0018433E" w:rsidP="0018433E">
      <w:pPr>
        <w:pStyle w:val="NoSpacing"/>
        <w:rPr>
          <w:rFonts w:cstheme="minorHAnsi"/>
          <w:bCs/>
          <w:lang w:val="fr-CA"/>
        </w:rPr>
      </w:pPr>
      <w:r w:rsidRPr="0018433E">
        <w:rPr>
          <w:rFonts w:cstheme="minorHAnsi"/>
          <w:bCs/>
          <w:lang w:val="fr-CA"/>
        </w:rPr>
        <w:t xml:space="preserve">Le lieutenant-général Kenny a ouvert la séance en déclarant que l'ARC est sur la voie de la croissance, conformément à la stratégie « Notre Nord, fort et libre ». Il a ensuite présenté un aperçu très détaillé de l'ARC, similaire à l'énoncé de l'Union, à titre d'exemple. </w:t>
      </w:r>
      <w:r w:rsidRPr="007265B8">
        <w:rPr>
          <w:rFonts w:cstheme="minorHAnsi"/>
          <w:bCs/>
          <w:lang w:val="fr-CA"/>
        </w:rPr>
        <w:t>(Voir le procès-verbal)</w:t>
      </w:r>
    </w:p>
    <w:p w14:paraId="01640A2D" w14:textId="77777777" w:rsidR="0018433E" w:rsidRPr="007265B8" w:rsidRDefault="0018433E" w:rsidP="0018433E">
      <w:pPr>
        <w:pStyle w:val="NoSpacing"/>
        <w:rPr>
          <w:rFonts w:cstheme="minorHAnsi"/>
          <w:bCs/>
          <w:lang w:val="fr-CA"/>
        </w:rPr>
      </w:pPr>
    </w:p>
    <w:p w14:paraId="76DF5022" w14:textId="6BB7DF8E" w:rsidR="0018433E" w:rsidRPr="0018433E" w:rsidRDefault="0018433E" w:rsidP="0018433E">
      <w:pPr>
        <w:pStyle w:val="NormalWeb"/>
        <w:spacing w:before="0" w:beforeAutospacing="0" w:after="0" w:afterAutospacing="0"/>
        <w:rPr>
          <w:rFonts w:asciiTheme="minorHAnsi" w:hAnsiTheme="minorHAnsi" w:cstheme="minorHAnsi"/>
          <w:sz w:val="22"/>
          <w:szCs w:val="22"/>
          <w:lang w:val="fr-CA"/>
        </w:rPr>
      </w:pPr>
      <w:r w:rsidRPr="0018433E">
        <w:rPr>
          <w:rFonts w:asciiTheme="minorHAnsi" w:hAnsiTheme="minorHAnsi" w:cstheme="minorHAnsi"/>
          <w:b/>
          <w:bCs/>
          <w:sz w:val="22"/>
          <w:szCs w:val="22"/>
          <w:lang w:val="fr-CA"/>
        </w:rPr>
        <w:t xml:space="preserve">Postes vacants en ETP et aperçu du </w:t>
      </w:r>
      <w:r>
        <w:rPr>
          <w:rFonts w:asciiTheme="minorHAnsi" w:hAnsiTheme="minorHAnsi" w:cstheme="minorHAnsi"/>
          <w:b/>
          <w:bCs/>
          <w:sz w:val="22"/>
          <w:szCs w:val="22"/>
          <w:lang w:val="fr-CA"/>
        </w:rPr>
        <w:t>ETS</w:t>
      </w:r>
    </w:p>
    <w:p w14:paraId="70122BA0" w14:textId="61326424" w:rsidR="0018433E" w:rsidRPr="0018433E" w:rsidRDefault="0018433E" w:rsidP="0018433E">
      <w:pPr>
        <w:pStyle w:val="NormalWeb"/>
        <w:spacing w:before="0" w:beforeAutospacing="0" w:after="0" w:afterAutospacing="0"/>
        <w:rPr>
          <w:rFonts w:asciiTheme="minorHAnsi" w:hAnsiTheme="minorHAnsi" w:cstheme="minorHAnsi"/>
          <w:sz w:val="22"/>
          <w:szCs w:val="22"/>
          <w:lang w:val="fr-CA"/>
        </w:rPr>
      </w:pPr>
      <w:r w:rsidRPr="0018433E">
        <w:rPr>
          <w:rFonts w:asciiTheme="minorHAnsi" w:hAnsiTheme="minorHAnsi" w:cstheme="minorHAnsi"/>
          <w:sz w:val="22"/>
          <w:szCs w:val="22"/>
          <w:lang w:val="fr-CA"/>
        </w:rPr>
        <w:t xml:space="preserve">Les données présentées montrent une légère baisse de l'effectif total entre 2020 et 2023, suivie d'une augmentation de 29 employés entre 2023 et 2024. Le </w:t>
      </w:r>
      <w:proofErr w:type="spellStart"/>
      <w:r w:rsidRPr="0018433E">
        <w:rPr>
          <w:rFonts w:asciiTheme="minorHAnsi" w:hAnsiTheme="minorHAnsi" w:cstheme="minorHAnsi"/>
          <w:sz w:val="22"/>
          <w:szCs w:val="22"/>
          <w:lang w:val="fr-CA"/>
        </w:rPr>
        <w:t>Lgén</w:t>
      </w:r>
      <w:proofErr w:type="spellEnd"/>
      <w:r w:rsidRPr="0018433E">
        <w:rPr>
          <w:rFonts w:asciiTheme="minorHAnsi" w:hAnsiTheme="minorHAnsi" w:cstheme="minorHAnsi"/>
          <w:sz w:val="22"/>
          <w:szCs w:val="22"/>
          <w:lang w:val="fr-CA"/>
        </w:rPr>
        <w:t xml:space="preserve"> Kenny a </w:t>
      </w:r>
      <w:proofErr w:type="gramStart"/>
      <w:r w:rsidRPr="0018433E">
        <w:rPr>
          <w:rFonts w:asciiTheme="minorHAnsi" w:hAnsiTheme="minorHAnsi" w:cstheme="minorHAnsi"/>
          <w:sz w:val="22"/>
          <w:szCs w:val="22"/>
          <w:lang w:val="fr-CA"/>
        </w:rPr>
        <w:t>donné</w:t>
      </w:r>
      <w:proofErr w:type="gramEnd"/>
      <w:r w:rsidRPr="0018433E">
        <w:rPr>
          <w:rFonts w:asciiTheme="minorHAnsi" w:hAnsiTheme="minorHAnsi" w:cstheme="minorHAnsi"/>
          <w:sz w:val="22"/>
          <w:szCs w:val="22"/>
          <w:lang w:val="fr-CA"/>
        </w:rPr>
        <w:t xml:space="preserve"> un point de vue militaire : au cours du dernier exercice financier, l'ARC a, pour la première fois, recruté plus de personnel qu'elle n'en a libéré, soit une augmentation globale de 15 personnes. Cette année, l'ARC prévoit une augmentation de 75 personnes. Le Col James a souligné que la Force aérienne comptait la plus forte proportion de postes vacants indéterminés pour les postes financés, mais a noté que des efforts étaient en cours pour ajuster sa structure. Il a ensuite décrit les défis auxquels sont confrontés les RH </w:t>
      </w:r>
      <w:proofErr w:type="spellStart"/>
      <w:r w:rsidRPr="0018433E">
        <w:rPr>
          <w:rFonts w:asciiTheme="minorHAnsi" w:hAnsiTheme="minorHAnsi" w:cstheme="minorHAnsi"/>
          <w:sz w:val="22"/>
          <w:szCs w:val="22"/>
          <w:lang w:val="fr-CA"/>
        </w:rPr>
        <w:t>Civ</w:t>
      </w:r>
      <w:proofErr w:type="spellEnd"/>
      <w:r w:rsidRPr="0018433E">
        <w:rPr>
          <w:rFonts w:asciiTheme="minorHAnsi" w:hAnsiTheme="minorHAnsi" w:cstheme="minorHAnsi"/>
          <w:sz w:val="22"/>
          <w:szCs w:val="22"/>
          <w:lang w:val="fr-CA"/>
        </w:rPr>
        <w:t xml:space="preserve"> en matière de dotation en personnel. Il s'agit notamment de la longueur des délais de dotation en personnel, des retards dans l'obtention des habilitations de sécurité, du marché du travail, du nombre de candidats qualifiés répondant aux exigences essentielles, de la capacité à créer des bassins locaux et de la diminution du nombre global (départs à la retraite, départs d'employés). L'UEDN a souligné la longueur du processus de recrutement pour les postes vacants, conformément à la réunion de niveau 2 de l'ARC. Les représentants de niveau 2 ont déclaré qu'ils étaient en mesure de pourvoir leurs postes vacants sans retard, ce que l'UEDN a qualifié de bonne nouvelle. L'UEDN a déclaré que le L2 était en train de créer un modèle de gestion des postes vacants et que l'objectif final des rapports était de déterminer pourquoi ces postes étaient vacants et comment ils seraient pourvus. À mesure que l'établissement se modernise, des compromis sont nécessaires pour les projets et les nouveaux postes, et l'on craint que ceux-ci ne soient retirés de postes déjà financés et que l'on s'interroge sur le processus qui sera suivi. Il sera essentiel de communiquer cette information aux employés actuels de la fonction publique afin d'éviter que cela ne soit perçu comme un ajustement de la main-d'œuvre ou un remplacement par des contrats. Le major-général McKenna, 1 </w:t>
      </w:r>
      <w:r w:rsidR="007265B8">
        <w:rPr>
          <w:rFonts w:asciiTheme="minorHAnsi" w:hAnsiTheme="minorHAnsi" w:cstheme="minorHAnsi"/>
          <w:sz w:val="22"/>
          <w:szCs w:val="22"/>
          <w:lang w:val="fr-CA"/>
        </w:rPr>
        <w:t>ARC</w:t>
      </w:r>
      <w:r w:rsidRPr="0018433E">
        <w:rPr>
          <w:rFonts w:asciiTheme="minorHAnsi" w:hAnsiTheme="minorHAnsi" w:cstheme="minorHAnsi"/>
          <w:sz w:val="22"/>
          <w:szCs w:val="22"/>
          <w:lang w:val="fr-CA"/>
        </w:rPr>
        <w:t xml:space="preserve"> L2, a fait remarquer que l'ARC manque de près de 2 000 employés; le défi consiste à renforcer la capacité d'exécuter les mesures essentielles en matière de dotation nécessaires pour renforcer les capacités humaines – un cycle continu et interdépendant. Le lieutenant-général Kenny a déclaré que le CVSM a récemment approuvé une augmentation du recrutement de personnel de la fonction publique spécifiquement pour le traitement des habilitations de sécurité.</w:t>
      </w:r>
    </w:p>
    <w:p w14:paraId="04207BF6" w14:textId="77777777" w:rsidR="0018433E" w:rsidRPr="0018433E" w:rsidRDefault="0018433E" w:rsidP="0018433E">
      <w:pPr>
        <w:pStyle w:val="NormalWeb"/>
        <w:rPr>
          <w:rFonts w:asciiTheme="minorHAnsi" w:hAnsiTheme="minorHAnsi" w:cstheme="minorHAnsi"/>
          <w:sz w:val="22"/>
          <w:szCs w:val="22"/>
          <w:lang w:val="fr-CA"/>
        </w:rPr>
      </w:pPr>
      <w:r w:rsidRPr="0018433E">
        <w:rPr>
          <w:rFonts w:asciiTheme="minorHAnsi" w:hAnsiTheme="minorHAnsi" w:cstheme="minorHAnsi"/>
          <w:sz w:val="22"/>
          <w:szCs w:val="22"/>
          <w:lang w:val="fr-CA"/>
        </w:rPr>
        <w:t>Les défis liés au marché du travail en ce qui concerne les changements apportés à la politique sur les langues officielles continueront également d'être préoccupants.</w:t>
      </w:r>
    </w:p>
    <w:p w14:paraId="6D402FF5" w14:textId="77777777" w:rsidR="0018433E" w:rsidRPr="0018433E" w:rsidRDefault="0018433E" w:rsidP="0018433E">
      <w:pPr>
        <w:pStyle w:val="NormalWeb"/>
        <w:rPr>
          <w:rFonts w:asciiTheme="minorHAnsi" w:hAnsiTheme="minorHAnsi" w:cstheme="minorHAnsi"/>
          <w:sz w:val="22"/>
          <w:szCs w:val="22"/>
          <w:lang w:val="fr-CA"/>
        </w:rPr>
      </w:pPr>
      <w:r w:rsidRPr="0018433E">
        <w:rPr>
          <w:rFonts w:asciiTheme="minorHAnsi" w:hAnsiTheme="minorHAnsi" w:cstheme="minorHAnsi"/>
          <w:sz w:val="22"/>
          <w:szCs w:val="22"/>
          <w:lang w:val="fr-CA"/>
        </w:rPr>
        <w:t>Le brigadier-général Robidoux a ajouté que les compétences rares ou spécialisées (p. ex. dans le domaine spatial), combinées aux exigences linguistiques, ont souvent entraîné des retards importants dans le recrutement. Le colonel Ferris a indiqué que les postes vacants au sein de l'EAC de l'ARC concernent le domaine de la guerre électronique, plus précisément des ingénieurs possédant les compétences requises pour le poste, mais que malheureusement, de nombreux employés ne répondent pas aux critères requis.</w:t>
      </w:r>
    </w:p>
    <w:p w14:paraId="7616DC55" w14:textId="2F377971" w:rsidR="00BD2C48" w:rsidRPr="00BD2C48" w:rsidRDefault="00BD2C48" w:rsidP="00BD2C48">
      <w:pPr>
        <w:pStyle w:val="NoSpacing"/>
        <w:rPr>
          <w:rFonts w:cstheme="minorHAnsi"/>
          <w:bCs/>
          <w:lang w:val="fr-CA"/>
        </w:rPr>
      </w:pPr>
      <w:r w:rsidRPr="00BD2C48">
        <w:rPr>
          <w:rFonts w:cstheme="minorHAnsi"/>
          <w:b/>
          <w:bCs/>
          <w:lang w:val="fr-CA"/>
        </w:rPr>
        <w:t xml:space="preserve">Mise à jour du </w:t>
      </w:r>
      <w:proofErr w:type="spellStart"/>
      <w:r w:rsidRPr="00BD2C48">
        <w:rPr>
          <w:rFonts w:cstheme="minorHAnsi"/>
          <w:b/>
          <w:bCs/>
          <w:lang w:val="fr-CA"/>
        </w:rPr>
        <w:t>FAcT</w:t>
      </w:r>
      <w:proofErr w:type="spellEnd"/>
      <w:r w:rsidRPr="00BD2C48">
        <w:rPr>
          <w:rFonts w:cstheme="minorHAnsi"/>
          <w:b/>
          <w:bCs/>
          <w:lang w:val="fr-CA"/>
        </w:rPr>
        <w:t xml:space="preserve"> </w:t>
      </w:r>
      <w:r>
        <w:rPr>
          <w:rFonts w:cstheme="minorHAnsi"/>
          <w:b/>
          <w:bCs/>
          <w:lang w:val="fr-CA"/>
        </w:rPr>
        <w:t>(</w:t>
      </w:r>
      <w:r w:rsidRPr="007A16E6">
        <w:rPr>
          <w:rFonts w:cstheme="minorHAnsi"/>
          <w:b/>
          <w:bCs/>
          <w:lang w:val="fr-CA"/>
        </w:rPr>
        <w:t>Programme d'avion de combat futur</w:t>
      </w:r>
      <w:r>
        <w:rPr>
          <w:rFonts w:cstheme="minorHAnsi"/>
          <w:b/>
          <w:bCs/>
          <w:lang w:val="fr-CA"/>
        </w:rPr>
        <w:t>)</w:t>
      </w:r>
      <w:r w:rsidRPr="00BD2C48">
        <w:rPr>
          <w:rFonts w:cstheme="minorHAnsi"/>
          <w:b/>
          <w:bCs/>
          <w:lang w:val="fr-CA"/>
        </w:rPr>
        <w:t xml:space="preserve"> –</w:t>
      </w:r>
      <w:r w:rsidRPr="00BD2C48">
        <w:rPr>
          <w:rFonts w:cstheme="minorHAnsi"/>
          <w:bCs/>
          <w:lang w:val="fr-CA"/>
        </w:rPr>
        <w:t xml:space="preserve"> Mme Simcoe savait qu'une réunion du groupe de travail sur la mise en œuvre opérationnelle (OIWG) avait eu lieu, mais elle n'avait toujours pas été invitée à y participer. M. Zaharopoulos, de l'IPFPC, a appuyé les arguments de Mme Simcoe, qui </w:t>
      </w:r>
      <w:r w:rsidRPr="00BD2C48">
        <w:rPr>
          <w:rFonts w:cstheme="minorHAnsi"/>
          <w:bCs/>
          <w:lang w:val="fr-CA"/>
        </w:rPr>
        <w:lastRenderedPageBreak/>
        <w:t xml:space="preserve">souhaite être informée et consultée dès le début. Le </w:t>
      </w:r>
      <w:proofErr w:type="spellStart"/>
      <w:r w:rsidRPr="00BD2C48">
        <w:rPr>
          <w:rFonts w:cstheme="minorHAnsi"/>
          <w:bCs/>
          <w:lang w:val="fr-CA"/>
        </w:rPr>
        <w:t>Lcol</w:t>
      </w:r>
      <w:proofErr w:type="spellEnd"/>
      <w:r w:rsidRPr="00BD2C48">
        <w:rPr>
          <w:rFonts w:cstheme="minorHAnsi"/>
          <w:bCs/>
          <w:lang w:val="fr-CA"/>
        </w:rPr>
        <w:t xml:space="preserve"> Ferris a participé à titre d'expert en matière de </w:t>
      </w:r>
      <w:proofErr w:type="spellStart"/>
      <w:r w:rsidRPr="00BD2C48">
        <w:rPr>
          <w:rFonts w:cstheme="minorHAnsi"/>
          <w:bCs/>
          <w:lang w:val="fr-CA"/>
        </w:rPr>
        <w:t>FAcT</w:t>
      </w:r>
      <w:proofErr w:type="spellEnd"/>
      <w:r w:rsidRPr="00BD2C48">
        <w:rPr>
          <w:rFonts w:cstheme="minorHAnsi"/>
          <w:bCs/>
          <w:lang w:val="fr-CA"/>
        </w:rPr>
        <w:t xml:space="preserve">. Il a indiqué que l'analyse de la 15e/17e Escadre est toujours en cours et que l'empreinte du SP sera programmatique afin de soutenir deux échéanciers, car la transition ne se fera pas parfaitement. Il a continué de souligner que les représentants syndicaux et les </w:t>
      </w:r>
      <w:proofErr w:type="spellStart"/>
      <w:r w:rsidRPr="00BD2C48">
        <w:rPr>
          <w:rFonts w:cstheme="minorHAnsi"/>
          <w:bCs/>
          <w:lang w:val="fr-CA"/>
        </w:rPr>
        <w:t>WComds</w:t>
      </w:r>
      <w:proofErr w:type="spellEnd"/>
      <w:r w:rsidRPr="00BD2C48">
        <w:rPr>
          <w:rFonts w:cstheme="minorHAnsi"/>
          <w:bCs/>
          <w:lang w:val="fr-CA"/>
        </w:rPr>
        <w:t xml:space="preserve"> communiquent entre eux à l'échelle locale afin de transm</w:t>
      </w:r>
      <w:r>
        <w:rPr>
          <w:rFonts w:cstheme="minorHAnsi"/>
          <w:bCs/>
          <w:lang w:val="fr-CA"/>
        </w:rPr>
        <w:t>ettre</w:t>
      </w:r>
      <w:r w:rsidRPr="00BD2C48">
        <w:rPr>
          <w:rFonts w:cstheme="minorHAnsi"/>
          <w:bCs/>
          <w:lang w:val="fr-CA"/>
        </w:rPr>
        <w:t xml:space="preserve"> l'information aux échelons supérieurs au besoin. Le programme en est encore à ses débuts et devrait durer environ cinq ans. Mme Simcoe a déclaré que les discussions entre les représentants syndicaux et les commandants d'escadre sur ce sujet n'ont pas été efficaces, car on leur a dit qu'aucune nouvelle information ne leur serait communiquée avant que le processus n'atteigne leur niveau. Le L1 a approuvé la participation du syndicat, mais cela ne s'est toujours pas produit à ce jour. Le </w:t>
      </w:r>
      <w:proofErr w:type="spellStart"/>
      <w:r w:rsidRPr="00BD2C48">
        <w:rPr>
          <w:rFonts w:cstheme="minorHAnsi"/>
          <w:bCs/>
          <w:lang w:val="fr-CA"/>
        </w:rPr>
        <w:t>Bgén</w:t>
      </w:r>
      <w:proofErr w:type="spellEnd"/>
      <w:r w:rsidRPr="00BD2C48">
        <w:rPr>
          <w:rFonts w:cstheme="minorHAnsi"/>
          <w:bCs/>
          <w:lang w:val="fr-CA"/>
        </w:rPr>
        <w:t xml:space="preserve"> Alexander a expliqué qu'il y a encore des inconnues quant aux détails du contrat avec </w:t>
      </w:r>
      <w:proofErr w:type="spellStart"/>
      <w:r w:rsidRPr="00BD2C48">
        <w:rPr>
          <w:rFonts w:cstheme="minorHAnsi"/>
          <w:bCs/>
          <w:lang w:val="fr-CA"/>
        </w:rPr>
        <w:t>SkyAlyne</w:t>
      </w:r>
      <w:proofErr w:type="spellEnd"/>
      <w:r w:rsidRPr="00BD2C48">
        <w:rPr>
          <w:rFonts w:cstheme="minorHAnsi"/>
          <w:bCs/>
          <w:lang w:val="fr-CA"/>
        </w:rPr>
        <w:t>. La transition vers le</w:t>
      </w:r>
    </w:p>
    <w:p w14:paraId="660F9573" w14:textId="77777777" w:rsidR="00BD2C48" w:rsidRPr="00BD2C48" w:rsidRDefault="00BD2C48" w:rsidP="00BD2C48">
      <w:pPr>
        <w:pStyle w:val="NoSpacing"/>
        <w:rPr>
          <w:rFonts w:cstheme="minorHAnsi"/>
          <w:bCs/>
          <w:lang w:val="fr-CA"/>
        </w:rPr>
      </w:pPr>
      <w:r w:rsidRPr="00BD2C48">
        <w:rPr>
          <w:rFonts w:cstheme="minorHAnsi"/>
          <w:bCs/>
          <w:lang w:val="fr-CA"/>
        </w:rPr>
        <w:t>CFTS/NFTC modifiera l'application des exigences contractuelles. La propriété des bâtiments sera un facteur à prendre en compte, car les installations appartenant à des entrepreneurs pourraient ne pas permettre au MDN de déterminer l'emploi dans le domaine de l'entretien des installations.</w:t>
      </w:r>
    </w:p>
    <w:p w14:paraId="7EE53E41" w14:textId="038AF536" w:rsidR="00BD2C48" w:rsidRPr="00BD2C48" w:rsidRDefault="00BD2C48" w:rsidP="00BD2C48">
      <w:pPr>
        <w:pStyle w:val="NoSpacing"/>
        <w:rPr>
          <w:rFonts w:cstheme="minorHAnsi"/>
          <w:bCs/>
          <w:lang w:val="fr-CA"/>
        </w:rPr>
      </w:pPr>
      <w:r w:rsidRPr="00BD2C48">
        <w:rPr>
          <w:rFonts w:cstheme="minorHAnsi"/>
          <w:bCs/>
          <w:lang w:val="fr-CA"/>
        </w:rPr>
        <w:t xml:space="preserve">Le LG Kenny a demandé à la 2 </w:t>
      </w:r>
      <w:r w:rsidR="007265B8">
        <w:rPr>
          <w:rFonts w:cstheme="minorHAnsi"/>
          <w:bCs/>
          <w:lang w:val="fr-CA"/>
        </w:rPr>
        <w:t>ARC</w:t>
      </w:r>
      <w:r w:rsidRPr="00BD2C48">
        <w:rPr>
          <w:rFonts w:cstheme="minorHAnsi"/>
          <w:bCs/>
          <w:lang w:val="fr-CA"/>
        </w:rPr>
        <w:t xml:space="preserve"> d'organiser une consultation avec les parties concernées sur le </w:t>
      </w:r>
      <w:proofErr w:type="spellStart"/>
      <w:r w:rsidRPr="00BD2C48">
        <w:rPr>
          <w:rFonts w:cstheme="minorHAnsi"/>
          <w:bCs/>
          <w:lang w:val="fr-CA"/>
        </w:rPr>
        <w:t>FAcT</w:t>
      </w:r>
      <w:proofErr w:type="spellEnd"/>
      <w:r w:rsidRPr="00BD2C48">
        <w:rPr>
          <w:rFonts w:cstheme="minorHAnsi"/>
          <w:bCs/>
          <w:lang w:val="fr-CA"/>
        </w:rPr>
        <w:t xml:space="preserve"> (15/17 </w:t>
      </w:r>
      <w:proofErr w:type="spellStart"/>
      <w:r w:rsidRPr="00BD2C48">
        <w:rPr>
          <w:rFonts w:cstheme="minorHAnsi"/>
          <w:bCs/>
          <w:lang w:val="fr-CA"/>
        </w:rPr>
        <w:t>Wg</w:t>
      </w:r>
      <w:proofErr w:type="spellEnd"/>
      <w:r w:rsidRPr="00BD2C48">
        <w:rPr>
          <w:rFonts w:cstheme="minorHAnsi"/>
          <w:bCs/>
          <w:lang w:val="fr-CA"/>
        </w:rPr>
        <w:t xml:space="preserve">, 2 </w:t>
      </w:r>
      <w:r w:rsidR="007265B8">
        <w:rPr>
          <w:rFonts w:cstheme="minorHAnsi"/>
          <w:bCs/>
          <w:lang w:val="fr-CA"/>
        </w:rPr>
        <w:t>ARC</w:t>
      </w:r>
      <w:r w:rsidRPr="00BD2C48">
        <w:rPr>
          <w:rFonts w:cstheme="minorHAnsi"/>
          <w:bCs/>
          <w:lang w:val="fr-CA"/>
        </w:rPr>
        <w:t xml:space="preserve">, représentants syndicaux) et de veiller à ce que la réunion ait lieu avant l'été 2025. </w:t>
      </w:r>
    </w:p>
    <w:p w14:paraId="75DBD9A5" w14:textId="77777777" w:rsidR="006067FF" w:rsidRPr="00BD2C48" w:rsidRDefault="006067FF" w:rsidP="006067FF">
      <w:pPr>
        <w:pStyle w:val="NoSpacing"/>
        <w:rPr>
          <w:rFonts w:cstheme="minorHAnsi"/>
          <w:bCs/>
          <w:lang w:val="fr-CA"/>
        </w:rPr>
      </w:pPr>
    </w:p>
    <w:p w14:paraId="7EC380BA" w14:textId="77777777" w:rsidR="00BD2C48" w:rsidRPr="00BD2C48" w:rsidRDefault="00BD2C48" w:rsidP="00BD2C48">
      <w:pPr>
        <w:pStyle w:val="Default"/>
        <w:rPr>
          <w:rFonts w:asciiTheme="minorHAnsi" w:eastAsiaTheme="minorHAnsi" w:hAnsiTheme="minorHAnsi" w:cstheme="minorHAnsi"/>
          <w:b/>
          <w:bCs/>
          <w:lang w:val="fr-CA" w:eastAsia="en-US"/>
        </w:rPr>
      </w:pPr>
      <w:r w:rsidRPr="00BD2C48">
        <w:rPr>
          <w:rFonts w:asciiTheme="minorHAnsi" w:eastAsiaTheme="minorHAnsi" w:hAnsiTheme="minorHAnsi" w:cstheme="minorHAnsi"/>
          <w:b/>
          <w:bCs/>
          <w:lang w:val="fr-CA" w:eastAsia="en-US"/>
        </w:rPr>
        <w:t xml:space="preserve">Préoccupations environnementales liées à la contamination – </w:t>
      </w:r>
    </w:p>
    <w:p w14:paraId="2D2E6C96" w14:textId="19AA5BF2" w:rsidR="00BD2C48" w:rsidRPr="00BD2C48" w:rsidRDefault="00BD2C48" w:rsidP="00BD2C48">
      <w:pPr>
        <w:pStyle w:val="Default"/>
        <w:rPr>
          <w:rFonts w:asciiTheme="minorHAnsi" w:eastAsiaTheme="minorHAnsi" w:hAnsiTheme="minorHAnsi" w:cstheme="minorHAnsi"/>
          <w:lang w:val="fr-CA" w:eastAsia="en-US"/>
        </w:rPr>
      </w:pPr>
      <w:r w:rsidRPr="00BD2C48">
        <w:rPr>
          <w:rFonts w:asciiTheme="minorHAnsi" w:eastAsiaTheme="minorHAnsi" w:hAnsiTheme="minorHAnsi" w:cstheme="minorHAnsi"/>
          <w:lang w:val="fr-CA" w:eastAsia="en-US"/>
        </w:rPr>
        <w:t>Mme Simcoe a exprimé ses préoccupations quant à la communication officielle des problèmes de contamination aux employés d</w:t>
      </w:r>
      <w:r>
        <w:rPr>
          <w:rFonts w:asciiTheme="minorHAnsi" w:eastAsiaTheme="minorHAnsi" w:hAnsiTheme="minorHAnsi" w:cstheme="minorHAnsi"/>
          <w:lang w:val="fr-CA" w:eastAsia="en-US"/>
        </w:rPr>
        <w:t>u service public</w:t>
      </w:r>
      <w:r w:rsidRPr="00BD2C48">
        <w:rPr>
          <w:rFonts w:asciiTheme="minorHAnsi" w:eastAsiaTheme="minorHAnsi" w:hAnsiTheme="minorHAnsi" w:cstheme="minorHAnsi"/>
          <w:lang w:val="fr-CA" w:eastAsia="en-US"/>
        </w:rPr>
        <w:t>, en référence à la législation sur le droit à l'information. M. Gupta a fourni des informations au groupe de travail 15 au moyen de</w:t>
      </w:r>
    </w:p>
    <w:p w14:paraId="69088AA2" w14:textId="77777777" w:rsidR="00BD2C48" w:rsidRPr="00BD2C48" w:rsidRDefault="00BD2C48" w:rsidP="00BD2C48">
      <w:pPr>
        <w:pStyle w:val="Default"/>
        <w:rPr>
          <w:rFonts w:asciiTheme="minorHAnsi" w:eastAsiaTheme="minorHAnsi" w:hAnsiTheme="minorHAnsi" w:cstheme="minorHAnsi"/>
          <w:lang w:val="fr-CA" w:eastAsia="en-US"/>
        </w:rPr>
      </w:pPr>
      <w:proofErr w:type="gramStart"/>
      <w:r w:rsidRPr="00BD2C48">
        <w:rPr>
          <w:rFonts w:asciiTheme="minorHAnsi" w:eastAsiaTheme="minorHAnsi" w:hAnsiTheme="minorHAnsi" w:cstheme="minorHAnsi"/>
          <w:lang w:val="fr-CA" w:eastAsia="en-US"/>
        </w:rPr>
        <w:t>rapports</w:t>
      </w:r>
      <w:proofErr w:type="gramEnd"/>
      <w:r w:rsidRPr="00BD2C48">
        <w:rPr>
          <w:rFonts w:asciiTheme="minorHAnsi" w:eastAsiaTheme="minorHAnsi" w:hAnsiTheme="minorHAnsi" w:cstheme="minorHAnsi"/>
          <w:lang w:val="fr-CA" w:eastAsia="en-US"/>
        </w:rPr>
        <w:t>, d'un résumé en langage clair et d'un guide de questions/réponses sur ce sujet. Les coprésidents du comité de santé et de sécurité au travail (SST) du groupe de travail 15 examinent actuellement ces documents, qui devraient être finalisés à la mi-mars. Mme Wheeler a confirmé que la législation sur le droit à l'information était incluse dans le guide de questions-réponses de M. Gupta. M. Potts a fait remarquer que 8 à 9 sites contaminés étaient connus et a demandé à quel moment du processus les employés de PS étaient informés de la question. M. Gupta a expliqué qu'il</w:t>
      </w:r>
    </w:p>
    <w:p w14:paraId="07BB6862" w14:textId="77777777" w:rsidR="00BD2C48" w:rsidRPr="00BD2C48" w:rsidRDefault="00BD2C48" w:rsidP="00BD2C48">
      <w:pPr>
        <w:pStyle w:val="Default"/>
        <w:rPr>
          <w:rFonts w:asciiTheme="minorHAnsi" w:eastAsiaTheme="minorHAnsi" w:hAnsiTheme="minorHAnsi" w:cstheme="minorHAnsi"/>
          <w:lang w:val="fr-CA" w:eastAsia="en-US"/>
        </w:rPr>
      </w:pPr>
      <w:proofErr w:type="gramStart"/>
      <w:r w:rsidRPr="00BD2C48">
        <w:rPr>
          <w:rFonts w:asciiTheme="minorHAnsi" w:eastAsiaTheme="minorHAnsi" w:hAnsiTheme="minorHAnsi" w:cstheme="minorHAnsi"/>
          <w:lang w:val="fr-CA" w:eastAsia="en-US"/>
        </w:rPr>
        <w:t>service</w:t>
      </w:r>
      <w:proofErr w:type="gramEnd"/>
      <w:r w:rsidRPr="00BD2C48">
        <w:rPr>
          <w:rFonts w:asciiTheme="minorHAnsi" w:eastAsiaTheme="minorHAnsi" w:hAnsiTheme="minorHAnsi" w:cstheme="minorHAnsi"/>
          <w:lang w:val="fr-CA" w:eastAsia="en-US"/>
        </w:rPr>
        <w:t xml:space="preserve"> est chargé de sensibiliser les employés à ce problème lorsque le site contaminé est classé comme dangereux. Le rapport correspondant du groupe de travail 15 indique que le site ne présente pas de danger. Mme Simcoe a suggéré de veiller à ce que les employés soient correctement informés sur leur lieu de travail, ce qui pourrait se faire</w:t>
      </w:r>
    </w:p>
    <w:p w14:paraId="4F48604F" w14:textId="6EC14A43" w:rsidR="00462149" w:rsidRPr="00BD2C48" w:rsidRDefault="00BD2C48" w:rsidP="00BD2C48">
      <w:pPr>
        <w:pStyle w:val="Default"/>
        <w:rPr>
          <w:rFonts w:asciiTheme="minorHAnsi" w:eastAsiaTheme="minorHAnsi" w:hAnsiTheme="minorHAnsi" w:cstheme="minorHAnsi"/>
          <w:lang w:val="fr-CA" w:eastAsia="en-US"/>
        </w:rPr>
      </w:pPr>
      <w:proofErr w:type="gramStart"/>
      <w:r w:rsidRPr="00BD2C48">
        <w:rPr>
          <w:rFonts w:asciiTheme="minorHAnsi" w:eastAsiaTheme="minorHAnsi" w:hAnsiTheme="minorHAnsi" w:cstheme="minorHAnsi"/>
          <w:lang w:val="fr-CA" w:eastAsia="en-US"/>
        </w:rPr>
        <w:t>lors</w:t>
      </w:r>
      <w:proofErr w:type="gramEnd"/>
      <w:r w:rsidRPr="00BD2C48">
        <w:rPr>
          <w:rFonts w:asciiTheme="minorHAnsi" w:eastAsiaTheme="minorHAnsi" w:hAnsiTheme="minorHAnsi" w:cstheme="minorHAnsi"/>
          <w:lang w:val="fr-CA" w:eastAsia="en-US"/>
        </w:rPr>
        <w:t xml:space="preserve"> des réunions locales sur la santé et la sécurité, en utilisant le rapport publié. Mme Wheeler fera appel aux agents environnementaux de l'escadre afin de garantir une communication appropriée avec les comités </w:t>
      </w:r>
      <w:r>
        <w:rPr>
          <w:rFonts w:asciiTheme="minorHAnsi" w:eastAsiaTheme="minorHAnsi" w:hAnsiTheme="minorHAnsi" w:cstheme="minorHAnsi"/>
          <w:lang w:val="fr-CA" w:eastAsia="en-US"/>
        </w:rPr>
        <w:t>SST</w:t>
      </w:r>
      <w:r w:rsidRPr="00BD2C48">
        <w:rPr>
          <w:rFonts w:asciiTheme="minorHAnsi" w:eastAsiaTheme="minorHAnsi" w:hAnsiTheme="minorHAnsi" w:cstheme="minorHAnsi"/>
          <w:lang w:val="fr-CA" w:eastAsia="en-US"/>
        </w:rPr>
        <w:t xml:space="preserve"> de l'escadre.</w:t>
      </w:r>
    </w:p>
    <w:p w14:paraId="07C4670D" w14:textId="77777777" w:rsidR="00BD2C48" w:rsidRPr="00BD2C48" w:rsidRDefault="00BD2C48" w:rsidP="00D05EB0">
      <w:pPr>
        <w:pStyle w:val="NoSpacing"/>
        <w:rPr>
          <w:rFonts w:cstheme="minorHAnsi"/>
          <w:b/>
          <w:bCs/>
          <w:lang w:val="fr-CA"/>
        </w:rPr>
      </w:pPr>
    </w:p>
    <w:p w14:paraId="1AAA3978" w14:textId="77777777" w:rsidR="00BD2C48" w:rsidRPr="00BD2C48" w:rsidRDefault="00BD2C48" w:rsidP="00BD2C48">
      <w:pPr>
        <w:pStyle w:val="NoSpacing"/>
        <w:rPr>
          <w:rFonts w:cstheme="minorHAnsi"/>
          <w:b/>
          <w:bCs/>
          <w:lang w:val="fr-CA"/>
        </w:rPr>
      </w:pPr>
      <w:r w:rsidRPr="00BD2C48">
        <w:rPr>
          <w:rFonts w:cstheme="minorHAnsi"/>
          <w:b/>
          <w:bCs/>
          <w:lang w:val="fr-CA"/>
        </w:rPr>
        <w:t xml:space="preserve">Plan de mise en œuvre de l'équité en matière d'emploi, de la diversité et de l'inclusion (EEDI) et de l'évolution de la culture de l'ARC - </w:t>
      </w:r>
    </w:p>
    <w:p w14:paraId="0F755A4A" w14:textId="0F6B6FC3" w:rsidR="00237150" w:rsidRPr="00BD2C48" w:rsidRDefault="00BD2C48" w:rsidP="00BD2C48">
      <w:pPr>
        <w:pStyle w:val="NoSpacing"/>
        <w:rPr>
          <w:rFonts w:cstheme="minorHAnsi"/>
          <w:lang w:val="fr-CA"/>
        </w:rPr>
      </w:pPr>
      <w:r w:rsidRPr="00BD2C48">
        <w:rPr>
          <w:rFonts w:cstheme="minorHAnsi"/>
          <w:lang w:val="fr-CA"/>
        </w:rPr>
        <w:t>Le colonel James a présenté un bref aperçu des mises à jour apportées au plan de mise en œuvre de l'évolution de la culture de l'ARC et au plan EEDI du MDN, publiés en janvier 2025. Il a souligné les quatre domaines d'intervention prioritaires. Le colonel James a ensuite plaidé en faveur de la sensibilisation des gestionnaires et des employés afin de soutenir le développement d'une progression de carrière réfléchie. Mme Simcoe a indiqué que l'UEDN encourageait l'</w:t>
      </w:r>
      <w:proofErr w:type="spellStart"/>
      <w:r w:rsidRPr="00BD2C48">
        <w:rPr>
          <w:rFonts w:cstheme="minorHAnsi"/>
          <w:lang w:val="fr-CA"/>
        </w:rPr>
        <w:t>auto-identification</w:t>
      </w:r>
      <w:proofErr w:type="spellEnd"/>
      <w:r w:rsidRPr="00BD2C48">
        <w:rPr>
          <w:rFonts w:cstheme="minorHAnsi"/>
          <w:lang w:val="fr-CA"/>
        </w:rPr>
        <w:t xml:space="preserve"> et appuyait le plan EEDI. Mme Simcoe et M. Potts ont convenu que la promotion d'un dialogue sur la planification de la relève dans la carrière de la fonction publique était bénéfique pour tous.</w:t>
      </w:r>
    </w:p>
    <w:p w14:paraId="258D8129" w14:textId="77777777" w:rsidR="00BD2C48" w:rsidRDefault="00BD2C48" w:rsidP="00EF7957">
      <w:pPr>
        <w:pStyle w:val="NoSpacing"/>
        <w:rPr>
          <w:rFonts w:cstheme="minorHAnsi"/>
          <w:b/>
          <w:lang w:val="fr-CA"/>
        </w:rPr>
      </w:pPr>
    </w:p>
    <w:p w14:paraId="4795F61F" w14:textId="416046EB" w:rsidR="00F30BA5" w:rsidRPr="00BD2C48" w:rsidRDefault="002F08E1" w:rsidP="00EF7957">
      <w:pPr>
        <w:pStyle w:val="NoSpacing"/>
        <w:rPr>
          <w:rFonts w:cstheme="minorHAnsi"/>
          <w:b/>
          <w:lang w:val="fr-CA"/>
        </w:rPr>
      </w:pPr>
      <w:r w:rsidRPr="00BD2C48">
        <w:rPr>
          <w:rFonts w:cstheme="minorHAnsi"/>
          <w:b/>
          <w:lang w:val="fr-CA"/>
        </w:rPr>
        <w:t>Respect</w:t>
      </w:r>
      <w:r w:rsidR="00BD2C48" w:rsidRPr="00BD2C48">
        <w:rPr>
          <w:rFonts w:cstheme="minorHAnsi"/>
          <w:b/>
          <w:lang w:val="fr-CA"/>
        </w:rPr>
        <w:t>ueusement soum</w:t>
      </w:r>
      <w:r w:rsidR="00BD2C48">
        <w:rPr>
          <w:rFonts w:cstheme="minorHAnsi"/>
          <w:b/>
          <w:lang w:val="fr-CA"/>
        </w:rPr>
        <w:t>is par</w:t>
      </w:r>
      <w:r w:rsidR="00F30BA5" w:rsidRPr="00BD2C48">
        <w:rPr>
          <w:rFonts w:cstheme="minorHAnsi"/>
          <w:b/>
          <w:lang w:val="fr-CA"/>
        </w:rPr>
        <w:t xml:space="preserve"> </w:t>
      </w:r>
      <w:r w:rsidR="00F30BA5" w:rsidRPr="005E1EDB">
        <w:rPr>
          <w:rFonts w:cstheme="minorHAnsi"/>
          <w:b/>
          <w:lang w:val="nl-NL"/>
        </w:rPr>
        <w:t xml:space="preserve">Mona Simcoe </w:t>
      </w:r>
      <w:r w:rsidR="00F30BA5" w:rsidRPr="00BD2C48">
        <w:rPr>
          <w:rFonts w:cstheme="minorHAnsi"/>
          <w:b/>
          <w:lang w:val="fr-CA"/>
        </w:rPr>
        <w:t>VP MB/</w:t>
      </w:r>
      <w:proofErr w:type="spellStart"/>
      <w:r w:rsidR="00F30BA5" w:rsidRPr="00BD2C48">
        <w:rPr>
          <w:rFonts w:cstheme="minorHAnsi"/>
          <w:b/>
          <w:lang w:val="fr-CA"/>
        </w:rPr>
        <w:t>Sask</w:t>
      </w:r>
      <w:proofErr w:type="spellEnd"/>
      <w:r w:rsidR="00F30BA5" w:rsidRPr="00BD2C48">
        <w:rPr>
          <w:rFonts w:cstheme="minorHAnsi"/>
          <w:b/>
          <w:lang w:val="fr-CA"/>
        </w:rPr>
        <w:t xml:space="preserve"> &amp; James Potts VP Ont</w:t>
      </w:r>
    </w:p>
    <w:p w14:paraId="60933468" w14:textId="5F0FD681" w:rsidR="00F30BA5" w:rsidRPr="00BD2C48" w:rsidRDefault="00F30BA5" w:rsidP="00EF7957">
      <w:pPr>
        <w:pStyle w:val="NoSpacing"/>
        <w:rPr>
          <w:rFonts w:cstheme="minorHAnsi"/>
          <w:b/>
          <w:lang w:val="fr-CA"/>
        </w:rPr>
      </w:pPr>
    </w:p>
    <w:p w14:paraId="421D9BE4" w14:textId="0A4E6143" w:rsidR="00F30BA5" w:rsidRPr="00BD2C48" w:rsidRDefault="00F30BA5" w:rsidP="00EF7957">
      <w:pPr>
        <w:pStyle w:val="NoSpacing"/>
        <w:rPr>
          <w:rFonts w:cstheme="minorHAnsi"/>
          <w:lang w:val="fr-CA"/>
        </w:rPr>
      </w:pPr>
    </w:p>
    <w:p w14:paraId="06DDD5B3" w14:textId="77777777" w:rsidR="00082505" w:rsidRPr="00BD2C48" w:rsidRDefault="00082505" w:rsidP="00EF7957">
      <w:pPr>
        <w:pStyle w:val="NoSpacing"/>
        <w:rPr>
          <w:rFonts w:cstheme="minorHAnsi"/>
          <w:lang w:val="fr-CA"/>
        </w:rPr>
      </w:pPr>
    </w:p>
    <w:p w14:paraId="075BD8BF" w14:textId="77777777" w:rsidR="002F08E1" w:rsidRPr="00BD2C48" w:rsidRDefault="002F08E1" w:rsidP="00EF7957">
      <w:pPr>
        <w:pStyle w:val="NoSpacing"/>
        <w:rPr>
          <w:rFonts w:cstheme="minorHAnsi"/>
          <w:lang w:val="fr-CA"/>
        </w:rPr>
      </w:pPr>
    </w:p>
    <w:sectPr w:rsidR="002F08E1" w:rsidRPr="00BD2C48" w:rsidSect="00BD2C48">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25087095">
    <w:abstractNumId w:val="1"/>
  </w:num>
  <w:num w:numId="2" w16cid:durableId="1240094543">
    <w:abstractNumId w:val="0"/>
  </w:num>
  <w:num w:numId="3" w16cid:durableId="275252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8433E"/>
    <w:rsid w:val="001D2F3E"/>
    <w:rsid w:val="00237150"/>
    <w:rsid w:val="002F08E1"/>
    <w:rsid w:val="0030479E"/>
    <w:rsid w:val="003C5D08"/>
    <w:rsid w:val="00462149"/>
    <w:rsid w:val="004A7BEC"/>
    <w:rsid w:val="004C1F2E"/>
    <w:rsid w:val="00531D8D"/>
    <w:rsid w:val="005D24FC"/>
    <w:rsid w:val="005E1EDB"/>
    <w:rsid w:val="006067FF"/>
    <w:rsid w:val="00630D68"/>
    <w:rsid w:val="00631AE1"/>
    <w:rsid w:val="00644690"/>
    <w:rsid w:val="0068222A"/>
    <w:rsid w:val="006905DF"/>
    <w:rsid w:val="007265B8"/>
    <w:rsid w:val="007E609A"/>
    <w:rsid w:val="00862DCF"/>
    <w:rsid w:val="00871F67"/>
    <w:rsid w:val="009A7743"/>
    <w:rsid w:val="00A0220C"/>
    <w:rsid w:val="00A72CD6"/>
    <w:rsid w:val="00BA4F61"/>
    <w:rsid w:val="00BD2C48"/>
    <w:rsid w:val="00BE3DEA"/>
    <w:rsid w:val="00D05EB0"/>
    <w:rsid w:val="00D27636"/>
    <w:rsid w:val="00D37D93"/>
    <w:rsid w:val="00D54480"/>
    <w:rsid w:val="00D62694"/>
    <w:rsid w:val="00D804B7"/>
    <w:rsid w:val="00E4387D"/>
    <w:rsid w:val="00EF7957"/>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 w:type="paragraph" w:styleId="NormalWeb">
    <w:name w:val="Normal (Web)"/>
    <w:basedOn w:val="Normal"/>
    <w:uiPriority w:val="99"/>
    <w:semiHidden/>
    <w:unhideWhenUsed/>
    <w:rsid w:val="0018433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687173499">
      <w:bodyDiv w:val="1"/>
      <w:marLeft w:val="0"/>
      <w:marRight w:val="0"/>
      <w:marTop w:val="0"/>
      <w:marBottom w:val="0"/>
      <w:divBdr>
        <w:top w:val="none" w:sz="0" w:space="0" w:color="auto"/>
        <w:left w:val="none" w:sz="0" w:space="0" w:color="auto"/>
        <w:bottom w:val="none" w:sz="0" w:space="0" w:color="auto"/>
        <w:right w:val="none" w:sz="0" w:space="0" w:color="auto"/>
      </w:divBdr>
    </w:div>
    <w:div w:id="766196655">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5</cp:revision>
  <dcterms:created xsi:type="dcterms:W3CDTF">2025-04-22T23:23:00Z</dcterms:created>
  <dcterms:modified xsi:type="dcterms:W3CDTF">2025-04-28T18:36:00Z</dcterms:modified>
</cp:coreProperties>
</file>