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3707" w:rsidRDefault="00573707" w14:paraId="4233BAD6" w14:textId="7C02D79F">
      <w:pPr>
        <w:rPr>
          <w:sz w:val="28"/>
          <w:szCs w:val="28"/>
        </w:rPr>
      </w:pPr>
      <w:r>
        <w:rPr>
          <w:sz w:val="28"/>
          <w:szCs w:val="28"/>
        </w:rPr>
        <w:t>Our last Formation Union Management Consultation Committee (FUMCC) was held April 1</w:t>
      </w:r>
      <w:r w:rsidR="003E14D9">
        <w:rPr>
          <w:sz w:val="28"/>
          <w:szCs w:val="28"/>
        </w:rPr>
        <w:t>5</w:t>
      </w:r>
      <w:r>
        <w:rPr>
          <w:sz w:val="28"/>
          <w:szCs w:val="28"/>
        </w:rPr>
        <w:t>, 2025, RAdm Cristopher Robison announce that it was his last meeting, the committee wished him well on his new posting</w:t>
      </w:r>
      <w:r w:rsidR="003E14D9">
        <w:rPr>
          <w:sz w:val="28"/>
          <w:szCs w:val="28"/>
        </w:rPr>
        <w:t>,</w:t>
      </w:r>
      <w:r>
        <w:rPr>
          <w:sz w:val="28"/>
          <w:szCs w:val="28"/>
        </w:rPr>
        <w:t xml:space="preserve"> yet to be determined.</w:t>
      </w:r>
    </w:p>
    <w:p w:rsidR="00240160" w:rsidRDefault="00573707" w14:paraId="05FE43F9" w14:textId="79C7EF8F">
      <w:pPr>
        <w:rPr>
          <w:sz w:val="28"/>
          <w:szCs w:val="28"/>
        </w:rPr>
      </w:pPr>
      <w:r>
        <w:rPr>
          <w:sz w:val="28"/>
          <w:szCs w:val="28"/>
        </w:rPr>
        <w:t xml:space="preserve">The MARPAC Health and Wellness Team was happy to announce that we finally had some Civilians/ </w:t>
      </w:r>
      <w:r w:rsidR="003E14D9">
        <w:rPr>
          <w:sz w:val="28"/>
          <w:szCs w:val="28"/>
        </w:rPr>
        <w:t>Union members</w:t>
      </w:r>
      <w:r>
        <w:rPr>
          <w:sz w:val="28"/>
          <w:szCs w:val="28"/>
        </w:rPr>
        <w:t xml:space="preserve"> join them, this is good news as we should be on the table and bring issues from our members, the committee has done some good work, nevertheless with some fresh set of eyes we </w:t>
      </w:r>
      <w:proofErr w:type="gramStart"/>
      <w:r>
        <w:rPr>
          <w:sz w:val="28"/>
          <w:szCs w:val="28"/>
        </w:rPr>
        <w:t>are trusting</w:t>
      </w:r>
      <w:proofErr w:type="gramEnd"/>
      <w:r>
        <w:rPr>
          <w:sz w:val="28"/>
          <w:szCs w:val="28"/>
        </w:rPr>
        <w:t xml:space="preserve"> that </w:t>
      </w:r>
      <w:r w:rsidR="00240160">
        <w:rPr>
          <w:sz w:val="28"/>
          <w:szCs w:val="28"/>
        </w:rPr>
        <w:t xml:space="preserve">improvements </w:t>
      </w:r>
      <w:proofErr w:type="gramStart"/>
      <w:r w:rsidR="00240160">
        <w:rPr>
          <w:sz w:val="28"/>
          <w:szCs w:val="28"/>
        </w:rPr>
        <w:t>on</w:t>
      </w:r>
      <w:proofErr w:type="gramEnd"/>
      <w:r w:rsidR="00240160">
        <w:rPr>
          <w:sz w:val="28"/>
          <w:szCs w:val="28"/>
        </w:rPr>
        <w:t xml:space="preserve"> activities will occur.</w:t>
      </w:r>
    </w:p>
    <w:p w:rsidR="003E14D9" w:rsidRDefault="003E14D9" w14:paraId="66CD0757" w14:textId="5E00382D">
      <w:pPr>
        <w:rPr>
          <w:sz w:val="28"/>
          <w:szCs w:val="28"/>
        </w:rPr>
      </w:pPr>
      <w:r>
        <w:rPr>
          <w:sz w:val="28"/>
          <w:szCs w:val="28"/>
        </w:rPr>
        <w:t>The Office</w:t>
      </w:r>
      <w:r w:rsidR="00240160">
        <w:rPr>
          <w:sz w:val="28"/>
          <w:szCs w:val="28"/>
        </w:rPr>
        <w:t xml:space="preserve"> of Disability Management </w:t>
      </w:r>
      <w:r w:rsidR="00A92CC4">
        <w:rPr>
          <w:sz w:val="28"/>
          <w:szCs w:val="28"/>
        </w:rPr>
        <w:t>(</w:t>
      </w:r>
      <w:r w:rsidR="00240160">
        <w:rPr>
          <w:sz w:val="28"/>
          <w:szCs w:val="28"/>
        </w:rPr>
        <w:t>ODM</w:t>
      </w:r>
      <w:r w:rsidR="00A92CC4">
        <w:rPr>
          <w:sz w:val="28"/>
          <w:szCs w:val="28"/>
        </w:rPr>
        <w:t>)</w:t>
      </w:r>
      <w:r w:rsidR="00240160">
        <w:rPr>
          <w:sz w:val="28"/>
          <w:szCs w:val="28"/>
        </w:rPr>
        <w:t xml:space="preserve"> has not sent any representatives </w:t>
      </w:r>
      <w:r w:rsidR="00A92CC4">
        <w:rPr>
          <w:sz w:val="28"/>
          <w:szCs w:val="28"/>
        </w:rPr>
        <w:t xml:space="preserve">lately to meetings also no reports for the </w:t>
      </w:r>
      <w:r>
        <w:rPr>
          <w:sz w:val="28"/>
          <w:szCs w:val="28"/>
        </w:rPr>
        <w:t xml:space="preserve">lower level UMCC’s. Questions </w:t>
      </w:r>
      <w:r w:rsidR="00943F83">
        <w:rPr>
          <w:sz w:val="28"/>
          <w:szCs w:val="28"/>
        </w:rPr>
        <w:t>were</w:t>
      </w:r>
      <w:r>
        <w:rPr>
          <w:sz w:val="28"/>
          <w:szCs w:val="28"/>
        </w:rPr>
        <w:t xml:space="preserve"> asked if HR-CIV is directing them not to participate, or what was the reason?</w:t>
      </w:r>
    </w:p>
    <w:p w:rsidR="00943F83" w:rsidRDefault="0055598B" w14:paraId="1DA757AD" w14:textId="07072E17">
      <w:pPr>
        <w:rPr>
          <w:sz w:val="28"/>
          <w:szCs w:val="28"/>
        </w:rPr>
      </w:pPr>
      <w:r>
        <w:rPr>
          <w:sz w:val="28"/>
          <w:szCs w:val="28"/>
        </w:rPr>
        <w:t>A sample</w:t>
      </w:r>
      <w:r w:rsidR="00943F83">
        <w:rPr>
          <w:sz w:val="28"/>
          <w:szCs w:val="28"/>
        </w:rPr>
        <w:t xml:space="preserve"> of the report is attache</w:t>
      </w:r>
      <w:r>
        <w:rPr>
          <w:sz w:val="28"/>
          <w:szCs w:val="28"/>
        </w:rPr>
        <w:t>d</w:t>
      </w:r>
      <w:r w:rsidR="003A4389">
        <w:rPr>
          <w:sz w:val="28"/>
          <w:szCs w:val="28"/>
        </w:rPr>
        <w:t xml:space="preserve"> on the reference material tab.</w:t>
      </w:r>
    </w:p>
    <w:p w:rsidR="003E14D9" w:rsidRDefault="003E14D9" w14:paraId="1E381379" w14:textId="2A3AFB36">
      <w:pPr>
        <w:rPr>
          <w:sz w:val="28"/>
          <w:szCs w:val="28"/>
        </w:rPr>
      </w:pPr>
      <w:r>
        <w:rPr>
          <w:sz w:val="28"/>
          <w:szCs w:val="28"/>
        </w:rPr>
        <w:t xml:space="preserve">EAP had an amazing presentation as always, I had concerns on the number of Peer Adviser that we had in the formation, the RAdm has the same concerns. </w:t>
      </w:r>
    </w:p>
    <w:p w:rsidR="003E14D9" w:rsidRDefault="003E14D9" w14:paraId="0218E87A" w14:textId="1B73BA57">
      <w:pPr>
        <w:rPr>
          <w:sz w:val="28"/>
          <w:szCs w:val="28"/>
        </w:rPr>
      </w:pPr>
      <w:r w:rsidRPr="0D883D9A" w:rsidR="0D883D9A">
        <w:rPr>
          <w:sz w:val="28"/>
          <w:szCs w:val="28"/>
        </w:rPr>
        <w:t xml:space="preserve">We </w:t>
      </w:r>
      <w:r w:rsidRPr="0D883D9A" w:rsidR="0D883D9A">
        <w:rPr>
          <w:sz w:val="28"/>
          <w:szCs w:val="28"/>
        </w:rPr>
        <w:t>still</w:t>
      </w:r>
      <w:r w:rsidRPr="0D883D9A" w:rsidR="0D883D9A">
        <w:rPr>
          <w:sz w:val="28"/>
          <w:szCs w:val="28"/>
        </w:rPr>
        <w:t xml:space="preserve"> </w:t>
      </w:r>
      <w:r w:rsidRPr="0D883D9A" w:rsidR="0D883D9A">
        <w:rPr>
          <w:sz w:val="28"/>
          <w:szCs w:val="28"/>
        </w:rPr>
        <w:t>not</w:t>
      </w:r>
      <w:r w:rsidRPr="0D883D9A" w:rsidR="0D883D9A">
        <w:rPr>
          <w:sz w:val="28"/>
          <w:szCs w:val="28"/>
        </w:rPr>
        <w:t xml:space="preserve"> have </w:t>
      </w:r>
      <w:r w:rsidRPr="0D883D9A" w:rsidR="0D883D9A">
        <w:rPr>
          <w:sz w:val="28"/>
          <w:szCs w:val="28"/>
        </w:rPr>
        <w:t>a</w:t>
      </w:r>
      <w:r w:rsidRPr="0D883D9A" w:rsidR="0D883D9A">
        <w:rPr>
          <w:sz w:val="28"/>
          <w:szCs w:val="28"/>
        </w:rPr>
        <w:t xml:space="preserve"> LRO attending and it was communicated that will be the norm for now. </w:t>
      </w:r>
    </w:p>
    <w:p w:rsidR="00573707" w:rsidRDefault="00E31706" w14:paraId="63B975A6" w14:textId="25BE54F4">
      <w:pPr>
        <w:rPr>
          <w:sz w:val="28"/>
          <w:szCs w:val="28"/>
        </w:rPr>
      </w:pPr>
      <w:r>
        <w:rPr>
          <w:sz w:val="28"/>
          <w:szCs w:val="28"/>
        </w:rPr>
        <w:t>The Formation Equity Group I am happy to say that is going strong</w:t>
      </w:r>
      <w:r w:rsidR="00240160">
        <w:rPr>
          <w:sz w:val="28"/>
          <w:szCs w:val="28"/>
        </w:rPr>
        <w:t xml:space="preserve"> </w:t>
      </w:r>
      <w:r>
        <w:rPr>
          <w:sz w:val="28"/>
          <w:szCs w:val="28"/>
        </w:rPr>
        <w:t>members are engaged with all the DAG groups</w:t>
      </w:r>
      <w:r w:rsidR="003A4A47">
        <w:rPr>
          <w:sz w:val="28"/>
          <w:szCs w:val="28"/>
        </w:rPr>
        <w:t xml:space="preserve">, some of the terms for chairs are coming up election in the near future, the RAdm raised concerns that some of the advisor were been asked by their management not to volunteer because of time from work, the COC were remined that volunteers are allowed 2.5hr per week and to encourage members to participate and not to discourage. </w:t>
      </w:r>
    </w:p>
    <w:p w:rsidRPr="008222E6" w:rsidR="00A81798" w:rsidP="00A81798" w:rsidRDefault="00A81798" w14:paraId="0F564053" w14:textId="77777777">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Respectfully Submitted by</w:t>
      </w:r>
    </w:p>
    <w:p w:rsidRPr="008222E6" w:rsidR="00A81798" w:rsidP="00A81798" w:rsidRDefault="00A81798" w14:paraId="7AEE753C" w14:textId="77777777">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UNDE VP BC </w:t>
      </w:r>
    </w:p>
    <w:p w:rsidRPr="008222E6" w:rsidR="00A81798" w:rsidP="00A81798" w:rsidRDefault="00A81798" w14:paraId="29146AC5" w14:textId="77777777">
      <w:pPr>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8222E6">
        <w:rPr>
          <w:rFonts w:ascii="Baguet Script" w:hAnsi="Baguet Script"/>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p>
    <w:p w:rsidRPr="00573707" w:rsidR="00A81798" w:rsidRDefault="00A81798" w14:paraId="5B2E03D7" w14:textId="77777777">
      <w:pPr>
        <w:rPr>
          <w:sz w:val="28"/>
          <w:szCs w:val="28"/>
        </w:rPr>
      </w:pPr>
    </w:p>
    <w:sectPr w:rsidRPr="00573707" w:rsidR="00A81798">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D52" w:rsidP="00B63D52" w:rsidRDefault="00B63D52" w14:paraId="1F1AB9F0" w14:textId="77777777">
      <w:pPr>
        <w:spacing w:after="0" w:line="240" w:lineRule="auto"/>
      </w:pPr>
      <w:r>
        <w:separator/>
      </w:r>
    </w:p>
  </w:endnote>
  <w:endnote w:type="continuationSeparator" w:id="0">
    <w:p w:rsidR="00B63D52" w:rsidP="00B63D52" w:rsidRDefault="00B63D52" w14:paraId="4D7F823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D52" w:rsidP="00B63D52" w:rsidRDefault="00B63D52" w14:paraId="5BD3F1DE" w14:textId="77777777">
      <w:pPr>
        <w:spacing w:after="0" w:line="240" w:lineRule="auto"/>
      </w:pPr>
      <w:r>
        <w:separator/>
      </w:r>
    </w:p>
  </w:footnote>
  <w:footnote w:type="continuationSeparator" w:id="0">
    <w:p w:rsidR="00B63D52" w:rsidP="00B63D52" w:rsidRDefault="00B63D52" w14:paraId="5766F6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D52" w:rsidP="00B63D52" w:rsidRDefault="00B63D52" w14:paraId="0011A86F" w14:textId="77777777">
    <w:pPr>
      <w:pStyle w:val="Header"/>
      <w:jc w:val="center"/>
      <w:rPr>
        <w:b/>
        <w:bCs/>
        <w:color w:val="000000"/>
        <w:sz w:val="44"/>
        <w:szCs w:val="44"/>
        <w:u w:val="single"/>
      </w:rPr>
    </w:pPr>
    <w:r w:rsidRPr="0006763A">
      <w:rPr>
        <w:b/>
        <w:bCs/>
        <w:color w:val="000000"/>
        <w:sz w:val="44"/>
        <w:szCs w:val="44"/>
        <w:u w:val="single"/>
      </w:rPr>
      <w:t>Maritime Forces Pacific</w:t>
    </w:r>
  </w:p>
  <w:p w:rsidR="00B63D52" w:rsidP="00B63D52" w:rsidRDefault="00B63D52" w14:paraId="30B62FA6" w14:textId="4846F53A">
    <w:pPr>
      <w:pStyle w:val="Header"/>
      <w:jc w:val="center"/>
      <w:rPr>
        <w:b/>
        <w:bCs/>
        <w:color w:val="000000"/>
        <w:sz w:val="44"/>
        <w:szCs w:val="44"/>
        <w:u w:val="single"/>
      </w:rPr>
    </w:pPr>
    <w:r>
      <w:rPr>
        <w:b/>
        <w:bCs/>
        <w:color w:val="000000"/>
        <w:sz w:val="44"/>
        <w:szCs w:val="44"/>
        <w:u w:val="single"/>
      </w:rPr>
      <w:t>Dec 2024- April 2025</w:t>
    </w:r>
  </w:p>
  <w:p w:rsidR="00B63D52" w:rsidRDefault="00B63D52" w14:paraId="712B514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52"/>
    <w:rsid w:val="001A0706"/>
    <w:rsid w:val="00240160"/>
    <w:rsid w:val="002E1434"/>
    <w:rsid w:val="003A4389"/>
    <w:rsid w:val="003A4A47"/>
    <w:rsid w:val="003E14D9"/>
    <w:rsid w:val="0055598B"/>
    <w:rsid w:val="00573707"/>
    <w:rsid w:val="00943F83"/>
    <w:rsid w:val="00A81798"/>
    <w:rsid w:val="00A92CC4"/>
    <w:rsid w:val="00B63D52"/>
    <w:rsid w:val="00E31706"/>
    <w:rsid w:val="0D883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5EA9"/>
  <w15:chartTrackingRefBased/>
  <w15:docId w15:val="{6AAFB22D-E61B-4E15-AD25-54350D6B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63D5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D5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D5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63D5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63D5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63D5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63D5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63D5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63D5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63D5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63D5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63D52"/>
    <w:rPr>
      <w:rFonts w:eastAsiaTheme="majorEastAsia" w:cstheme="majorBidi"/>
      <w:color w:val="272727" w:themeColor="text1" w:themeTint="D8"/>
    </w:rPr>
  </w:style>
  <w:style w:type="paragraph" w:styleId="Title">
    <w:name w:val="Title"/>
    <w:basedOn w:val="Normal"/>
    <w:next w:val="Normal"/>
    <w:link w:val="TitleChar"/>
    <w:uiPriority w:val="10"/>
    <w:qFormat/>
    <w:rsid w:val="00B63D5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63D5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63D5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63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D52"/>
    <w:pPr>
      <w:spacing w:before="160"/>
      <w:jc w:val="center"/>
    </w:pPr>
    <w:rPr>
      <w:i/>
      <w:iCs/>
      <w:color w:val="404040" w:themeColor="text1" w:themeTint="BF"/>
    </w:rPr>
  </w:style>
  <w:style w:type="character" w:styleId="QuoteChar" w:customStyle="1">
    <w:name w:val="Quote Char"/>
    <w:basedOn w:val="DefaultParagraphFont"/>
    <w:link w:val="Quote"/>
    <w:uiPriority w:val="29"/>
    <w:rsid w:val="00B63D52"/>
    <w:rPr>
      <w:i/>
      <w:iCs/>
      <w:color w:val="404040" w:themeColor="text1" w:themeTint="BF"/>
    </w:rPr>
  </w:style>
  <w:style w:type="paragraph" w:styleId="ListParagraph">
    <w:name w:val="List Paragraph"/>
    <w:basedOn w:val="Normal"/>
    <w:uiPriority w:val="34"/>
    <w:qFormat/>
    <w:rsid w:val="00B63D52"/>
    <w:pPr>
      <w:ind w:left="720"/>
      <w:contextualSpacing/>
    </w:pPr>
  </w:style>
  <w:style w:type="character" w:styleId="IntenseEmphasis">
    <w:name w:val="Intense Emphasis"/>
    <w:basedOn w:val="DefaultParagraphFont"/>
    <w:uiPriority w:val="21"/>
    <w:qFormat/>
    <w:rsid w:val="00B63D52"/>
    <w:rPr>
      <w:i/>
      <w:iCs/>
      <w:color w:val="0F4761" w:themeColor="accent1" w:themeShade="BF"/>
    </w:rPr>
  </w:style>
  <w:style w:type="paragraph" w:styleId="IntenseQuote">
    <w:name w:val="Intense Quote"/>
    <w:basedOn w:val="Normal"/>
    <w:next w:val="Normal"/>
    <w:link w:val="IntenseQuoteChar"/>
    <w:uiPriority w:val="30"/>
    <w:qFormat/>
    <w:rsid w:val="00B63D5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63D52"/>
    <w:rPr>
      <w:i/>
      <w:iCs/>
      <w:color w:val="0F4761" w:themeColor="accent1" w:themeShade="BF"/>
    </w:rPr>
  </w:style>
  <w:style w:type="character" w:styleId="IntenseReference">
    <w:name w:val="Intense Reference"/>
    <w:basedOn w:val="DefaultParagraphFont"/>
    <w:uiPriority w:val="32"/>
    <w:qFormat/>
    <w:rsid w:val="00B63D52"/>
    <w:rPr>
      <w:b/>
      <w:bCs/>
      <w:smallCaps/>
      <w:color w:val="0F4761" w:themeColor="accent1" w:themeShade="BF"/>
      <w:spacing w:val="5"/>
    </w:rPr>
  </w:style>
  <w:style w:type="paragraph" w:styleId="Header">
    <w:name w:val="header"/>
    <w:basedOn w:val="Normal"/>
    <w:link w:val="HeaderChar"/>
    <w:uiPriority w:val="99"/>
    <w:unhideWhenUsed/>
    <w:rsid w:val="00B63D5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63D52"/>
  </w:style>
  <w:style w:type="paragraph" w:styleId="Footer">
    <w:name w:val="footer"/>
    <w:basedOn w:val="Normal"/>
    <w:link w:val="FooterChar"/>
    <w:uiPriority w:val="99"/>
    <w:unhideWhenUsed/>
    <w:rsid w:val="00B63D5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63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Marcelo Lazaro vp.bc</dc:creator>
  <keywords/>
  <dc:description/>
  <lastModifiedBy>Guest User</lastModifiedBy>
  <revision>6</revision>
  <dcterms:created xsi:type="dcterms:W3CDTF">2025-04-17T16:42:00.0000000Z</dcterms:created>
  <dcterms:modified xsi:type="dcterms:W3CDTF">2025-04-29T19:51:04.5708722Z</dcterms:modified>
</coreProperties>
</file>