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0D87" w14:textId="7FF20851" w:rsidR="00270B7F" w:rsidRPr="00270B7F" w:rsidRDefault="00270B7F" w:rsidP="00270B7F">
      <w:pPr>
        <w:jc w:val="center"/>
        <w:rPr>
          <w:sz w:val="40"/>
          <w:szCs w:val="40"/>
          <w:lang w:val="fr-CA"/>
        </w:rPr>
      </w:pPr>
      <w:r w:rsidRPr="00270B7F">
        <w:rPr>
          <w:sz w:val="40"/>
          <w:szCs w:val="40"/>
          <w:lang w:val="fr-CA"/>
        </w:rPr>
        <w:t xml:space="preserve">Rapport </w:t>
      </w:r>
      <w:r>
        <w:rPr>
          <w:sz w:val="40"/>
          <w:szCs w:val="40"/>
          <w:lang w:val="fr-CA"/>
        </w:rPr>
        <w:t xml:space="preserve">UOI de UEDN </w:t>
      </w:r>
      <w:r w:rsidRPr="00270B7F">
        <w:rPr>
          <w:sz w:val="40"/>
          <w:szCs w:val="40"/>
          <w:lang w:val="fr-CA"/>
        </w:rPr>
        <w:t xml:space="preserve">Atlantique </w:t>
      </w:r>
      <w:r>
        <w:rPr>
          <w:sz w:val="40"/>
          <w:szCs w:val="40"/>
          <w:lang w:val="fr-CA"/>
        </w:rPr>
        <w:t xml:space="preserve">- </w:t>
      </w:r>
      <w:r w:rsidRPr="00270B7F">
        <w:rPr>
          <w:sz w:val="40"/>
          <w:szCs w:val="40"/>
          <w:lang w:val="fr-CA"/>
        </w:rPr>
        <w:t>avril 2025</w:t>
      </w:r>
    </w:p>
    <w:p w14:paraId="0105BEC0" w14:textId="77777777" w:rsidR="00270B7F" w:rsidRPr="00270B7F" w:rsidRDefault="00270B7F" w:rsidP="00270B7F">
      <w:pPr>
        <w:jc w:val="center"/>
        <w:rPr>
          <w:lang w:val="fr-CA"/>
        </w:rPr>
      </w:pPr>
      <w:r w:rsidRPr="00270B7F">
        <w:rPr>
          <w:lang w:val="fr-CA"/>
        </w:rPr>
        <w:t>Il s'agit du quatrième rapport de la période.</w:t>
      </w:r>
    </w:p>
    <w:p w14:paraId="675DA875" w14:textId="22EE9827" w:rsidR="0005731E" w:rsidRPr="00270B7F" w:rsidRDefault="00270B7F" w:rsidP="00270B7F">
      <w:pPr>
        <w:rPr>
          <w:lang w:val="fr-CA"/>
        </w:rPr>
      </w:pPr>
      <w:r w:rsidRPr="00270B7F">
        <w:rPr>
          <w:lang w:val="fr-CA"/>
        </w:rPr>
        <w:t xml:space="preserve">Nous avons enfin tenu notre réunion </w:t>
      </w:r>
      <w:r>
        <w:rPr>
          <w:lang w:val="fr-CA"/>
        </w:rPr>
        <w:t>CRSP</w:t>
      </w:r>
      <w:r w:rsidRPr="00270B7F">
        <w:rPr>
          <w:lang w:val="fr-CA"/>
        </w:rPr>
        <w:t xml:space="preserve"> « d'automne » le 4 février et espérons en tenir une autre avant juin, qui servira de réunion de printemps. Nous avons eu des difficultés à faire signer le procès-verbal, mais ce problème est désormais résolu. Au cours de cette réunion, nous avons soulevé la question de la sous-traitance et du travail syndical effectué par les employés de </w:t>
      </w:r>
      <w:r>
        <w:rPr>
          <w:lang w:val="fr-CA"/>
        </w:rPr>
        <w:t>CDC</w:t>
      </w:r>
      <w:r w:rsidRPr="00270B7F">
        <w:rPr>
          <w:lang w:val="fr-CA"/>
        </w:rPr>
        <w:t xml:space="preserve">. Nous avons ensuite demandé des justifications et des analyses de rentabilité expliquant pourquoi cela était logique pour les contribuables canadiens et comment cela permettait de réaliser des économies. Nous avons également demandé des rapports sur les postes vacants ainsi qu'un rapport sur la dotation en personnel lors de cette réunion du </w:t>
      </w:r>
      <w:r>
        <w:rPr>
          <w:lang w:val="fr-CA"/>
        </w:rPr>
        <w:t>CRSP</w:t>
      </w:r>
      <w:r w:rsidRPr="00270B7F">
        <w:rPr>
          <w:lang w:val="fr-CA"/>
        </w:rPr>
        <w:t xml:space="preserve">. Nous avons obtenu certaines informations, mais elles sont loin d'être suffisantes. Nous avons également discuté de la question du QL5 par rapport au Sceau rouge et de nos préoccupations concernant ce type d'embauche. Nous n'avons pas encore de date précise pour la prochaine réunion du </w:t>
      </w:r>
      <w:r>
        <w:rPr>
          <w:lang w:val="fr-CA"/>
        </w:rPr>
        <w:t>CRSP</w:t>
      </w:r>
      <w:r w:rsidRPr="00270B7F">
        <w:rPr>
          <w:lang w:val="fr-CA"/>
        </w:rPr>
        <w:t xml:space="preserve">, mais la direction envisageait des dates en juin afin de respecter l'obligation de deux réunions par an. Nous allons essayer d'établir une relation de travail avec le nouveau CO, car il s'agissait de sa première réunion, et nous espérons sincèrement qu'il sera mieux préparé pour discuter des analyses de rentabilité de l'externalisation et de </w:t>
      </w:r>
      <w:r>
        <w:rPr>
          <w:lang w:val="fr-CA"/>
        </w:rPr>
        <w:t>CDC</w:t>
      </w:r>
      <w:r w:rsidRPr="00270B7F">
        <w:rPr>
          <w:lang w:val="fr-CA"/>
        </w:rPr>
        <w:t xml:space="preserve"> lors de notre prochaine réunion. L'externalisation et les contrats FM sont des questions importantes dans la région qui touchent nos membres.</w:t>
      </w:r>
    </w:p>
    <w:p w14:paraId="30DA1708" w14:textId="77777777" w:rsidR="00270B7F" w:rsidRDefault="00270B7F" w:rsidP="003D17D0">
      <w:pPr>
        <w:rPr>
          <w:lang w:val="fr-CA"/>
        </w:rPr>
      </w:pPr>
    </w:p>
    <w:p w14:paraId="2087DDE1" w14:textId="602F8962" w:rsidR="0005731E" w:rsidRPr="00270B7F" w:rsidRDefault="0005731E" w:rsidP="003D17D0">
      <w:pPr>
        <w:rPr>
          <w:lang w:val="fr-CA"/>
        </w:rPr>
      </w:pPr>
      <w:r w:rsidRPr="00270B7F">
        <w:rPr>
          <w:lang w:val="fr-CA"/>
        </w:rPr>
        <w:t>Respect</w:t>
      </w:r>
      <w:r w:rsidR="00270B7F" w:rsidRPr="00270B7F">
        <w:rPr>
          <w:lang w:val="fr-CA"/>
        </w:rPr>
        <w:t>ueusement soumis par</w:t>
      </w:r>
      <w:r w:rsidR="003D26E3">
        <w:rPr>
          <w:lang w:val="fr-CA"/>
        </w:rPr>
        <w:t>,</w:t>
      </w:r>
      <w:r w:rsidRPr="00270B7F">
        <w:rPr>
          <w:lang w:val="fr-CA"/>
        </w:rPr>
        <w:t xml:space="preserve"> </w:t>
      </w:r>
    </w:p>
    <w:p w14:paraId="2AA51094" w14:textId="0335D3EB" w:rsidR="0005731E" w:rsidRPr="00270B7F" w:rsidRDefault="0005731E" w:rsidP="003D17D0">
      <w:pPr>
        <w:rPr>
          <w:lang w:val="fr-CA"/>
        </w:rPr>
      </w:pPr>
      <w:r w:rsidRPr="00270B7F">
        <w:rPr>
          <w:lang w:val="fr-CA"/>
        </w:rPr>
        <w:t xml:space="preserve">Craig Smith </w:t>
      </w:r>
      <w:r w:rsidR="00270B7F" w:rsidRPr="00270B7F">
        <w:rPr>
          <w:lang w:val="fr-CA"/>
        </w:rPr>
        <w:t>et</w:t>
      </w:r>
      <w:r w:rsidRPr="00270B7F">
        <w:rPr>
          <w:lang w:val="fr-CA"/>
        </w:rPr>
        <w:t xml:space="preserve"> Steve Warren</w:t>
      </w:r>
    </w:p>
    <w:sectPr w:rsidR="0005731E" w:rsidRPr="00270B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80"/>
    <w:rsid w:val="0005731E"/>
    <w:rsid w:val="001439C3"/>
    <w:rsid w:val="00270B7F"/>
    <w:rsid w:val="0034416E"/>
    <w:rsid w:val="00357AED"/>
    <w:rsid w:val="003A151A"/>
    <w:rsid w:val="003D17D0"/>
    <w:rsid w:val="003D26E3"/>
    <w:rsid w:val="00490D83"/>
    <w:rsid w:val="004B1CEC"/>
    <w:rsid w:val="00595B45"/>
    <w:rsid w:val="00647D61"/>
    <w:rsid w:val="00713430"/>
    <w:rsid w:val="00850380"/>
    <w:rsid w:val="0087685B"/>
    <w:rsid w:val="00981599"/>
    <w:rsid w:val="00AA2807"/>
    <w:rsid w:val="00C353DD"/>
    <w:rsid w:val="00CE3C91"/>
    <w:rsid w:val="00D55B74"/>
    <w:rsid w:val="00D804B7"/>
    <w:rsid w:val="00D90A92"/>
    <w:rsid w:val="00E465F1"/>
    <w:rsid w:val="00ED5158"/>
    <w:rsid w:val="00F7268B"/>
    <w:rsid w:val="00FE22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4700"/>
  <w15:chartTrackingRefBased/>
  <w15:docId w15:val="{B4D080B8-B765-4FF2-99E6-104FB907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3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3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3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3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3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3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3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380"/>
    <w:rPr>
      <w:rFonts w:eastAsiaTheme="majorEastAsia" w:cstheme="majorBidi"/>
      <w:color w:val="272727" w:themeColor="text1" w:themeTint="D8"/>
    </w:rPr>
  </w:style>
  <w:style w:type="paragraph" w:styleId="Title">
    <w:name w:val="Title"/>
    <w:basedOn w:val="Normal"/>
    <w:next w:val="Normal"/>
    <w:link w:val="TitleChar"/>
    <w:uiPriority w:val="10"/>
    <w:qFormat/>
    <w:rsid w:val="00850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3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380"/>
    <w:pPr>
      <w:spacing w:before="160"/>
      <w:jc w:val="center"/>
    </w:pPr>
    <w:rPr>
      <w:i/>
      <w:iCs/>
      <w:color w:val="404040" w:themeColor="text1" w:themeTint="BF"/>
    </w:rPr>
  </w:style>
  <w:style w:type="character" w:customStyle="1" w:styleId="QuoteChar">
    <w:name w:val="Quote Char"/>
    <w:basedOn w:val="DefaultParagraphFont"/>
    <w:link w:val="Quote"/>
    <w:uiPriority w:val="29"/>
    <w:rsid w:val="00850380"/>
    <w:rPr>
      <w:i/>
      <w:iCs/>
      <w:color w:val="404040" w:themeColor="text1" w:themeTint="BF"/>
    </w:rPr>
  </w:style>
  <w:style w:type="paragraph" w:styleId="ListParagraph">
    <w:name w:val="List Paragraph"/>
    <w:basedOn w:val="Normal"/>
    <w:uiPriority w:val="34"/>
    <w:qFormat/>
    <w:rsid w:val="00850380"/>
    <w:pPr>
      <w:ind w:left="720"/>
      <w:contextualSpacing/>
    </w:pPr>
  </w:style>
  <w:style w:type="character" w:styleId="IntenseEmphasis">
    <w:name w:val="Intense Emphasis"/>
    <w:basedOn w:val="DefaultParagraphFont"/>
    <w:uiPriority w:val="21"/>
    <w:qFormat/>
    <w:rsid w:val="00850380"/>
    <w:rPr>
      <w:i/>
      <w:iCs/>
      <w:color w:val="0F4761" w:themeColor="accent1" w:themeShade="BF"/>
    </w:rPr>
  </w:style>
  <w:style w:type="paragraph" w:styleId="IntenseQuote">
    <w:name w:val="Intense Quote"/>
    <w:basedOn w:val="Normal"/>
    <w:next w:val="Normal"/>
    <w:link w:val="IntenseQuoteChar"/>
    <w:uiPriority w:val="30"/>
    <w:qFormat/>
    <w:rsid w:val="00850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380"/>
    <w:rPr>
      <w:i/>
      <w:iCs/>
      <w:color w:val="0F4761" w:themeColor="accent1" w:themeShade="BF"/>
    </w:rPr>
  </w:style>
  <w:style w:type="character" w:styleId="IntenseReference">
    <w:name w:val="Intense Reference"/>
    <w:basedOn w:val="DefaultParagraphFont"/>
    <w:uiPriority w:val="32"/>
    <w:qFormat/>
    <w:rsid w:val="008503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4</cp:revision>
  <dcterms:created xsi:type="dcterms:W3CDTF">2025-04-21T21:21:00Z</dcterms:created>
  <dcterms:modified xsi:type="dcterms:W3CDTF">2025-04-28T18:44:00Z</dcterms:modified>
</cp:coreProperties>
</file>