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50ABB" w14:textId="4546F013" w:rsidR="000239D9" w:rsidRPr="00BE175A" w:rsidRDefault="00D717E3" w:rsidP="002D2D4D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</w:rPr>
      </w:pPr>
      <w:r w:rsidRPr="00BE175A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1E1F43B" wp14:editId="417F21F8">
            <wp:simplePos x="0" y="0"/>
            <wp:positionH relativeFrom="column">
              <wp:posOffset>19050</wp:posOffset>
            </wp:positionH>
            <wp:positionV relativeFrom="paragraph">
              <wp:posOffset>76200</wp:posOffset>
            </wp:positionV>
            <wp:extent cx="647700" cy="695325"/>
            <wp:effectExtent l="0" t="0" r="0" b="0"/>
            <wp:wrapTight wrapText="bothSides">
              <wp:wrapPolygon edited="0">
                <wp:start x="0" y="0"/>
                <wp:lineTo x="0" y="21304"/>
                <wp:lineTo x="20965" y="21304"/>
                <wp:lineTo x="20965" y="0"/>
                <wp:lineTo x="0" y="0"/>
              </wp:wrapPolygon>
            </wp:wrapTight>
            <wp:docPr id="3" name="Picture 0" descr="UND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UNDE.ep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75A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1" behindDoc="1" locked="0" layoutInCell="1" allowOverlap="1" wp14:anchorId="54632924" wp14:editId="604E3F92">
            <wp:simplePos x="0" y="0"/>
            <wp:positionH relativeFrom="column">
              <wp:posOffset>6125845</wp:posOffset>
            </wp:positionH>
            <wp:positionV relativeFrom="paragraph">
              <wp:posOffset>76200</wp:posOffset>
            </wp:positionV>
            <wp:extent cx="646430" cy="695325"/>
            <wp:effectExtent l="0" t="0" r="0" b="0"/>
            <wp:wrapTight wrapText="bothSides">
              <wp:wrapPolygon edited="0">
                <wp:start x="0" y="0"/>
                <wp:lineTo x="0" y="21304"/>
                <wp:lineTo x="21006" y="21304"/>
                <wp:lineTo x="21006" y="0"/>
                <wp:lineTo x="0" y="0"/>
              </wp:wrapPolygon>
            </wp:wrapTight>
            <wp:docPr id="2" name="Picture 1" descr="UEDN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EDN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9D9" w:rsidRPr="00BE175A">
        <w:rPr>
          <w:rFonts w:ascii="Times New Roman" w:hAnsi="Times New Roman"/>
          <w:color w:val="0000FF"/>
          <w:sz w:val="24"/>
          <w:szCs w:val="24"/>
        </w:rPr>
        <w:t>UNION OF NATIONAL DEFENCE EMPLOYEES</w:t>
      </w:r>
    </w:p>
    <w:p w14:paraId="6FE9854B" w14:textId="77777777" w:rsidR="000239D9" w:rsidRPr="00BE175A" w:rsidRDefault="000239D9" w:rsidP="002D2D4D">
      <w:pPr>
        <w:spacing w:after="0" w:line="240" w:lineRule="auto"/>
        <w:ind w:left="720"/>
        <w:jc w:val="center"/>
        <w:rPr>
          <w:rFonts w:ascii="Times New Roman" w:hAnsi="Times New Roman"/>
          <w:i/>
          <w:color w:val="0000FF"/>
          <w:sz w:val="24"/>
          <w:szCs w:val="24"/>
        </w:rPr>
      </w:pPr>
      <w:r w:rsidRPr="00BE175A">
        <w:rPr>
          <w:rFonts w:ascii="Times New Roman" w:hAnsi="Times New Roman"/>
          <w:i/>
          <w:color w:val="0000FF"/>
          <w:sz w:val="24"/>
          <w:szCs w:val="24"/>
        </w:rPr>
        <w:t>a component of the Public Service Alliance of Canada</w:t>
      </w:r>
    </w:p>
    <w:p w14:paraId="6CAB7485" w14:textId="77777777" w:rsidR="00D06E4B" w:rsidRPr="00BE175A" w:rsidRDefault="00C75601" w:rsidP="002D2D4D">
      <w:pPr>
        <w:spacing w:after="0" w:line="240" w:lineRule="auto"/>
        <w:ind w:left="1440"/>
        <w:jc w:val="center"/>
        <w:rPr>
          <w:rFonts w:ascii="Times New Roman" w:hAnsi="Times New Roman"/>
          <w:b/>
          <w:color w:val="FF0000"/>
          <w:sz w:val="24"/>
          <w:szCs w:val="24"/>
          <w:lang w:val="fr-CA"/>
        </w:rPr>
      </w:pPr>
      <w:r w:rsidRPr="00BE175A">
        <w:rPr>
          <w:rFonts w:ascii="Times New Roman" w:hAnsi="Times New Roman"/>
          <w:b/>
          <w:color w:val="FF0000"/>
          <w:sz w:val="24"/>
          <w:szCs w:val="24"/>
          <w:lang w:val="fr-CA"/>
        </w:rPr>
        <w:t>____________________________</w:t>
      </w:r>
      <w:r w:rsidR="00D06E4B" w:rsidRPr="00BE175A">
        <w:rPr>
          <w:rFonts w:ascii="Times New Roman" w:hAnsi="Times New Roman"/>
          <w:b/>
          <w:color w:val="FF0000"/>
          <w:sz w:val="24"/>
          <w:szCs w:val="24"/>
          <w:lang w:val="fr-CA"/>
        </w:rPr>
        <w:t>_____________________________</w:t>
      </w:r>
    </w:p>
    <w:p w14:paraId="08A21046" w14:textId="77777777" w:rsidR="002D2D4D" w:rsidRPr="00BE175A" w:rsidRDefault="002D2D4D" w:rsidP="002D2D4D">
      <w:pPr>
        <w:spacing w:after="0" w:line="240" w:lineRule="auto"/>
        <w:ind w:left="1440"/>
        <w:jc w:val="center"/>
        <w:rPr>
          <w:rFonts w:ascii="Times New Roman" w:hAnsi="Times New Roman"/>
          <w:i/>
          <w:sz w:val="24"/>
          <w:szCs w:val="24"/>
          <w:lang w:val="fr-CA"/>
        </w:rPr>
      </w:pPr>
    </w:p>
    <w:p w14:paraId="4C570DF1" w14:textId="77777777" w:rsidR="00D06E4B" w:rsidRPr="00BE175A" w:rsidRDefault="000239D9" w:rsidP="002D2D4D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lang w:val="fr-CA"/>
        </w:rPr>
      </w:pPr>
      <w:r w:rsidRPr="00BE175A">
        <w:rPr>
          <w:rFonts w:ascii="Times New Roman" w:hAnsi="Times New Roman"/>
          <w:color w:val="0000FF"/>
          <w:sz w:val="24"/>
          <w:szCs w:val="24"/>
          <w:lang w:val="fr-CA"/>
        </w:rPr>
        <w:t>UNION DES EMPLOYÉS DE LA DÉFENSE NATIONALE</w:t>
      </w:r>
    </w:p>
    <w:p w14:paraId="42BEBF73" w14:textId="77777777" w:rsidR="00967199" w:rsidRPr="00BE175A" w:rsidRDefault="000239D9" w:rsidP="00613FA4">
      <w:pPr>
        <w:spacing w:after="0" w:line="240" w:lineRule="auto"/>
        <w:ind w:left="720"/>
        <w:jc w:val="center"/>
        <w:rPr>
          <w:rFonts w:ascii="Times New Roman" w:hAnsi="Times New Roman"/>
          <w:i/>
          <w:color w:val="0000FF"/>
          <w:sz w:val="24"/>
          <w:szCs w:val="24"/>
          <w:lang w:val="fr-CA"/>
        </w:rPr>
      </w:pPr>
      <w:r w:rsidRPr="00BE175A">
        <w:rPr>
          <w:rFonts w:ascii="Times New Roman" w:hAnsi="Times New Roman"/>
          <w:i/>
          <w:color w:val="0000FF"/>
          <w:sz w:val="24"/>
          <w:szCs w:val="24"/>
          <w:lang w:val="fr-CA"/>
        </w:rPr>
        <w:t>un élément de l’Alliance de la Fonction publique du Canada</w:t>
      </w:r>
    </w:p>
    <w:p w14:paraId="2AC38402" w14:textId="77777777" w:rsidR="00BD6666" w:rsidRPr="00BE175A" w:rsidRDefault="00BD6666" w:rsidP="002D2D4D">
      <w:pPr>
        <w:spacing w:after="0" w:line="240" w:lineRule="auto"/>
        <w:jc w:val="center"/>
        <w:rPr>
          <w:rFonts w:ascii="Times New Roman" w:hAnsi="Times New Roman"/>
          <w:i/>
          <w:color w:val="0000FF"/>
          <w:sz w:val="24"/>
          <w:szCs w:val="24"/>
          <w:lang w:val="fr-CA"/>
        </w:rPr>
      </w:pPr>
    </w:p>
    <w:p w14:paraId="29AC036A" w14:textId="77777777" w:rsidR="0038686F" w:rsidRPr="00BE175A" w:rsidRDefault="0038686F" w:rsidP="002D2D4D">
      <w:pPr>
        <w:spacing w:after="0" w:line="240" w:lineRule="auto"/>
        <w:jc w:val="center"/>
        <w:rPr>
          <w:rFonts w:ascii="Times New Roman" w:hAnsi="Times New Roman"/>
          <w:i/>
          <w:color w:val="0000FF"/>
          <w:sz w:val="24"/>
          <w:szCs w:val="24"/>
          <w:lang w:val="fr-CA"/>
        </w:rPr>
      </w:pPr>
    </w:p>
    <w:p w14:paraId="470BC64F" w14:textId="77777777" w:rsidR="00F90EF8" w:rsidRPr="00BE175A" w:rsidRDefault="00F90EF8" w:rsidP="0038686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val="fr-FR"/>
        </w:rPr>
      </w:pPr>
    </w:p>
    <w:p w14:paraId="70C053AE" w14:textId="693ED286" w:rsidR="00D717E3" w:rsidRPr="00BE175A" w:rsidRDefault="00D717E3" w:rsidP="00D717E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>F</w:t>
      </w:r>
      <w:r w:rsidR="00715F4D">
        <w:rPr>
          <w:rFonts w:ascii="Times New Roman" w:hAnsi="Times New Roman"/>
          <w:sz w:val="24"/>
          <w:szCs w:val="24"/>
          <w:lang w:val="en-CA"/>
        </w:rPr>
        <w:t>irefighters</w:t>
      </w:r>
      <w:r w:rsidRPr="00BE175A">
        <w:rPr>
          <w:rFonts w:ascii="Times New Roman" w:hAnsi="Times New Roman"/>
          <w:sz w:val="24"/>
          <w:szCs w:val="24"/>
          <w:lang w:val="en-CA"/>
        </w:rPr>
        <w:t xml:space="preserve"> Report</w:t>
      </w:r>
    </w:p>
    <w:p w14:paraId="1D573BEA" w14:textId="0FC45E92" w:rsidR="00D717E3" w:rsidRPr="00BE175A" w:rsidRDefault="00D717E3" w:rsidP="00D717E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>December 1, 2024 – April 1, 202</w:t>
      </w:r>
      <w:r w:rsidR="00715F4D">
        <w:rPr>
          <w:rFonts w:ascii="Times New Roman" w:hAnsi="Times New Roman"/>
          <w:sz w:val="24"/>
          <w:szCs w:val="24"/>
          <w:lang w:val="en-CA"/>
        </w:rPr>
        <w:t>5</w:t>
      </w:r>
    </w:p>
    <w:p w14:paraId="36A243AB" w14:textId="77777777" w:rsidR="00D717E3" w:rsidRPr="00BE175A" w:rsidRDefault="00D717E3" w:rsidP="00D717E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CA"/>
        </w:rPr>
      </w:pPr>
    </w:p>
    <w:p w14:paraId="0A0AD1CA" w14:textId="77777777" w:rsidR="00D717E3" w:rsidRPr="00BE175A" w:rsidRDefault="00D717E3" w:rsidP="00D717E3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>Paul Jones – UNDE EVP - OPI</w:t>
      </w:r>
    </w:p>
    <w:p w14:paraId="5C1EDD9D" w14:textId="77777777" w:rsidR="00D717E3" w:rsidRPr="00BE175A" w:rsidRDefault="00D717E3" w:rsidP="00D717E3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>James LeBlanc – Nova Scotia - Halifax</w:t>
      </w:r>
    </w:p>
    <w:p w14:paraId="2728C8D2" w14:textId="77777777" w:rsidR="00D717E3" w:rsidRPr="00BE175A" w:rsidRDefault="00D717E3" w:rsidP="00D717E3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>Jordan Rinehart – Newfoundland/New Brunswick - Gagetown</w:t>
      </w:r>
    </w:p>
    <w:p w14:paraId="62ACF2A2" w14:textId="77777777" w:rsidR="00D717E3" w:rsidRPr="00BE175A" w:rsidRDefault="00D717E3" w:rsidP="00D717E3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>Steeve Grandbois – Quebec - Valcartier</w:t>
      </w:r>
    </w:p>
    <w:p w14:paraId="1FE52298" w14:textId="7B8C5D20" w:rsidR="00D717E3" w:rsidRPr="00BE175A" w:rsidRDefault="00D717E3" w:rsidP="00D717E3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 xml:space="preserve">James Brown – Ontario - </w:t>
      </w:r>
      <w:r w:rsidR="00D35227">
        <w:rPr>
          <w:rFonts w:ascii="Times New Roman" w:hAnsi="Times New Roman"/>
          <w:sz w:val="24"/>
          <w:szCs w:val="24"/>
          <w:lang w:val="en-CA"/>
        </w:rPr>
        <w:t>Borden</w:t>
      </w:r>
    </w:p>
    <w:p w14:paraId="346CF0B8" w14:textId="1612EF4A" w:rsidR="00D717E3" w:rsidRPr="00BE175A" w:rsidRDefault="00D717E3" w:rsidP="00D717E3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 xml:space="preserve">Rick DesAutels – Manitoba/Saskatchewan - </w:t>
      </w:r>
      <w:r w:rsidR="0096521D">
        <w:rPr>
          <w:rFonts w:ascii="Times New Roman" w:hAnsi="Times New Roman"/>
          <w:sz w:val="24"/>
          <w:szCs w:val="24"/>
          <w:lang w:val="en-CA"/>
        </w:rPr>
        <w:t>Shilo</w:t>
      </w:r>
    </w:p>
    <w:p w14:paraId="525B91F8" w14:textId="77777777" w:rsidR="00D717E3" w:rsidRPr="00BE175A" w:rsidRDefault="00D717E3" w:rsidP="00D717E3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>Joel Hillebrand – Alberta - Wainwright</w:t>
      </w:r>
    </w:p>
    <w:p w14:paraId="1DFBA9BE" w14:textId="77777777" w:rsidR="00D717E3" w:rsidRPr="00BE175A" w:rsidRDefault="00D717E3" w:rsidP="00D717E3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>Ryan Sutton – British Columbia - Esquimalt</w:t>
      </w:r>
    </w:p>
    <w:p w14:paraId="5AAB9EE9" w14:textId="77777777" w:rsidR="00D717E3" w:rsidRPr="00BE175A" w:rsidRDefault="00D717E3" w:rsidP="00D717E3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04FC3607" w14:textId="77777777" w:rsidR="00D717E3" w:rsidRPr="00BE175A" w:rsidRDefault="00D717E3" w:rsidP="00D717E3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>Brendalee Blaney – Staff Resource</w:t>
      </w:r>
    </w:p>
    <w:p w14:paraId="1F87DE22" w14:textId="77777777" w:rsidR="00D717E3" w:rsidRPr="00BE175A" w:rsidRDefault="00D717E3" w:rsidP="00D717E3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471F2646" w14:textId="69D98E05" w:rsidR="00D717E3" w:rsidRPr="00BE175A" w:rsidRDefault="00576371" w:rsidP="15549E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15549EEB">
        <w:rPr>
          <w:rFonts w:ascii="Times New Roman" w:hAnsi="Times New Roman"/>
          <w:sz w:val="24"/>
          <w:szCs w:val="24"/>
        </w:rPr>
        <w:t xml:space="preserve">FR Steering </w:t>
      </w:r>
      <w:r w:rsidR="00703FE6" w:rsidRPr="15549EEB">
        <w:rPr>
          <w:rFonts w:ascii="Times New Roman" w:hAnsi="Times New Roman"/>
          <w:sz w:val="24"/>
          <w:szCs w:val="24"/>
        </w:rPr>
        <w:t>Committee</w:t>
      </w:r>
      <w:r w:rsidRPr="15549EEB">
        <w:rPr>
          <w:rFonts w:ascii="Times New Roman" w:hAnsi="Times New Roman"/>
          <w:sz w:val="24"/>
          <w:szCs w:val="24"/>
        </w:rPr>
        <w:t xml:space="preserve"> met virtually on March 11, 2025</w:t>
      </w:r>
      <w:r w:rsidR="00703FE6" w:rsidRPr="15549EEB">
        <w:rPr>
          <w:rFonts w:ascii="Times New Roman" w:hAnsi="Times New Roman"/>
          <w:sz w:val="24"/>
          <w:szCs w:val="24"/>
        </w:rPr>
        <w:t xml:space="preserve">.  </w:t>
      </w:r>
    </w:p>
    <w:p w14:paraId="5DCF3B66" w14:textId="77777777" w:rsidR="00853D6C" w:rsidRPr="00BE175A" w:rsidRDefault="00853D6C" w:rsidP="00D717E3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4D27EAD2" w14:textId="10FF96B0" w:rsidR="00853D6C" w:rsidRPr="00BE175A" w:rsidRDefault="00853D6C" w:rsidP="00D717E3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en-CA"/>
        </w:rPr>
      </w:pPr>
      <w:r w:rsidRPr="00BE175A">
        <w:rPr>
          <w:rFonts w:ascii="Times New Roman" w:hAnsi="Times New Roman"/>
          <w:sz w:val="24"/>
          <w:szCs w:val="24"/>
          <w:u w:val="single"/>
          <w:lang w:val="en-CA"/>
        </w:rPr>
        <w:t>Discussion:</w:t>
      </w:r>
    </w:p>
    <w:p w14:paraId="3882ED14" w14:textId="77777777" w:rsidR="00853D6C" w:rsidRPr="00BE175A" w:rsidRDefault="00853D6C" w:rsidP="00D717E3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3DECBAB0" w14:textId="781BD6D6" w:rsidR="00A82BBE" w:rsidRPr="00BE175A" w:rsidRDefault="00853D6C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u w:val="single"/>
          <w:lang w:val="en-CA"/>
        </w:rPr>
        <w:t>Dayforce</w:t>
      </w:r>
      <w:r w:rsidR="009A5EFE" w:rsidRPr="00BE175A">
        <w:rPr>
          <w:rFonts w:ascii="Times New Roman" w:hAnsi="Times New Roman"/>
          <w:sz w:val="24"/>
          <w:szCs w:val="24"/>
          <w:lang w:val="en-CA"/>
        </w:rPr>
        <w:t xml:space="preserve"> </w:t>
      </w:r>
    </w:p>
    <w:p w14:paraId="2E7C796C" w14:textId="77777777" w:rsidR="00F53C80" w:rsidRPr="00BE175A" w:rsidRDefault="00F53C80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6419A899" w14:textId="2795EE89" w:rsidR="00692990" w:rsidRPr="00BE175A" w:rsidRDefault="009A5EFE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 xml:space="preserve">No updates on the new pay system </w:t>
      </w:r>
      <w:r w:rsidR="004C3D4F" w:rsidRPr="00BE175A">
        <w:rPr>
          <w:rFonts w:ascii="Times New Roman" w:hAnsi="Times New Roman"/>
          <w:sz w:val="24"/>
          <w:szCs w:val="24"/>
          <w:lang w:val="en-CA"/>
        </w:rPr>
        <w:t xml:space="preserve">although the new system is no where near the point of processing pay. </w:t>
      </w:r>
      <w:r w:rsidR="00E13551" w:rsidRPr="00BE175A">
        <w:rPr>
          <w:rFonts w:ascii="Times New Roman" w:hAnsi="Times New Roman"/>
          <w:sz w:val="24"/>
          <w:szCs w:val="24"/>
          <w:lang w:val="en-CA"/>
        </w:rPr>
        <w:t>There are engagement opportunities</w:t>
      </w:r>
      <w:r w:rsidR="00EB3EDB" w:rsidRPr="00BE175A">
        <w:rPr>
          <w:rFonts w:ascii="Times New Roman" w:hAnsi="Times New Roman"/>
          <w:sz w:val="24"/>
          <w:szCs w:val="24"/>
          <w:lang w:val="en-CA"/>
        </w:rPr>
        <w:t xml:space="preserve"> for our members</w:t>
      </w:r>
      <w:r w:rsidR="00E13551" w:rsidRPr="00BE175A">
        <w:rPr>
          <w:rFonts w:ascii="Times New Roman" w:hAnsi="Times New Roman"/>
          <w:sz w:val="24"/>
          <w:szCs w:val="24"/>
          <w:lang w:val="en-CA"/>
        </w:rPr>
        <w:t xml:space="preserve"> in </w:t>
      </w:r>
      <w:r w:rsidR="00692990" w:rsidRPr="00BE175A">
        <w:rPr>
          <w:rFonts w:ascii="Times New Roman" w:hAnsi="Times New Roman"/>
          <w:sz w:val="24"/>
          <w:szCs w:val="24"/>
          <w:lang w:val="en-CA"/>
        </w:rPr>
        <w:t xml:space="preserve">the link below that provides access to the engagement opportunities offered by PSPC. </w:t>
      </w:r>
      <w:r w:rsidR="00EB3EDB" w:rsidRPr="00BE175A">
        <w:rPr>
          <w:rFonts w:ascii="Times New Roman" w:hAnsi="Times New Roman"/>
          <w:sz w:val="24"/>
          <w:szCs w:val="24"/>
          <w:lang w:val="en-CA"/>
        </w:rPr>
        <w:t xml:space="preserve">It is </w:t>
      </w:r>
      <w:r w:rsidR="00692990" w:rsidRPr="00BE175A">
        <w:rPr>
          <w:rFonts w:ascii="Times New Roman" w:hAnsi="Times New Roman"/>
          <w:sz w:val="24"/>
          <w:szCs w:val="24"/>
          <w:lang w:val="en-CA"/>
        </w:rPr>
        <w:t>recommend</w:t>
      </w:r>
      <w:r w:rsidR="00EB3EDB" w:rsidRPr="00BE175A">
        <w:rPr>
          <w:rFonts w:ascii="Times New Roman" w:hAnsi="Times New Roman"/>
          <w:sz w:val="24"/>
          <w:szCs w:val="24"/>
          <w:lang w:val="en-CA"/>
        </w:rPr>
        <w:t>ed</w:t>
      </w:r>
      <w:r w:rsidR="00874095" w:rsidRPr="00BE175A">
        <w:rPr>
          <w:rFonts w:ascii="Times New Roman" w:hAnsi="Times New Roman"/>
          <w:sz w:val="24"/>
          <w:szCs w:val="24"/>
          <w:lang w:val="en-CA"/>
        </w:rPr>
        <w:t xml:space="preserve"> that the participant registers with </w:t>
      </w:r>
      <w:r w:rsidR="00692990" w:rsidRPr="00BE175A">
        <w:rPr>
          <w:rFonts w:ascii="Times New Roman" w:hAnsi="Times New Roman"/>
          <w:sz w:val="24"/>
          <w:szCs w:val="24"/>
          <w:lang w:val="en-CA"/>
        </w:rPr>
        <w:t>a personal email address, as external links may often be blocked by the DND firewall.</w:t>
      </w:r>
    </w:p>
    <w:p w14:paraId="4765D770" w14:textId="77777777" w:rsidR="00692990" w:rsidRPr="00BE175A" w:rsidRDefault="00692990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2906C612" w14:textId="77777777" w:rsidR="00692990" w:rsidRPr="00BE175A" w:rsidRDefault="00692990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hyperlink r:id="rId8" w:history="1">
        <w:r w:rsidRPr="00BE175A">
          <w:rPr>
            <w:rStyle w:val="Hyperlink"/>
            <w:rFonts w:ascii="Times New Roman" w:hAnsi="Times New Roman"/>
            <w:sz w:val="24"/>
            <w:szCs w:val="24"/>
            <w:lang w:val="en-CA"/>
          </w:rPr>
          <w:t>https://link.edgepilot.com/s/d5a575ea/vBzQbTbEe0CHO1KKZSdXpw?u=https://www.canada.ca/en/public-services-procurement/services/pay-pension/pay-administration/integrated-strategy-human-resources-pay/employee-consultations.html</w:t>
        </w:r>
      </w:hyperlink>
      <w:r w:rsidRPr="00BE175A">
        <w:rPr>
          <w:rFonts w:ascii="Times New Roman" w:hAnsi="Times New Roman"/>
          <w:sz w:val="24"/>
          <w:szCs w:val="24"/>
          <w:lang w:val="en-CA"/>
        </w:rPr>
        <w:t xml:space="preserve"> </w:t>
      </w:r>
    </w:p>
    <w:p w14:paraId="59815173" w14:textId="77777777" w:rsidR="00874095" w:rsidRPr="00BE175A" w:rsidRDefault="00874095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1DD2FE49" w14:textId="77777777" w:rsidR="00A82BBE" w:rsidRPr="00BE175A" w:rsidRDefault="00FC501F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u w:val="single"/>
          <w:lang w:val="en-CA"/>
        </w:rPr>
        <w:t xml:space="preserve">Clothing </w:t>
      </w:r>
      <w:r w:rsidR="00903B92" w:rsidRPr="00BE175A">
        <w:rPr>
          <w:rFonts w:ascii="Times New Roman" w:hAnsi="Times New Roman"/>
          <w:sz w:val="24"/>
          <w:szCs w:val="24"/>
          <w:u w:val="single"/>
          <w:lang w:val="en-CA"/>
        </w:rPr>
        <w:t>Trial Status</w:t>
      </w:r>
    </w:p>
    <w:p w14:paraId="27DCE54B" w14:textId="77777777" w:rsidR="00A82BBE" w:rsidRPr="00BE175A" w:rsidRDefault="00A82BBE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74E20DC9" w14:textId="229BCFA7" w:rsidR="003F138B" w:rsidRPr="00BE175A" w:rsidRDefault="00903B92" w:rsidP="15549E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15549EEB">
        <w:rPr>
          <w:rFonts w:ascii="Times New Roman" w:hAnsi="Times New Roman"/>
          <w:sz w:val="24"/>
          <w:szCs w:val="24"/>
        </w:rPr>
        <w:t xml:space="preserve">Trials were committed to </w:t>
      </w:r>
      <w:r w:rsidR="00584D43" w:rsidRPr="15549EEB">
        <w:rPr>
          <w:rFonts w:ascii="Times New Roman" w:hAnsi="Times New Roman"/>
          <w:sz w:val="24"/>
          <w:szCs w:val="24"/>
        </w:rPr>
        <w:t xml:space="preserve">by ADM-Mat in September 2024 </w:t>
      </w:r>
      <w:r w:rsidR="00CD345C" w:rsidRPr="15549EEB">
        <w:rPr>
          <w:rFonts w:ascii="Times New Roman" w:hAnsi="Times New Roman"/>
          <w:sz w:val="24"/>
          <w:szCs w:val="24"/>
        </w:rPr>
        <w:t xml:space="preserve">and UNDE FR Steering Committee members volunteered to </w:t>
      </w:r>
      <w:r w:rsidR="00BF0711" w:rsidRPr="15549EEB">
        <w:rPr>
          <w:rFonts w:ascii="Times New Roman" w:hAnsi="Times New Roman"/>
          <w:sz w:val="24"/>
          <w:szCs w:val="24"/>
        </w:rPr>
        <w:t xml:space="preserve">do the trial.  </w:t>
      </w:r>
      <w:r w:rsidR="001F1E38" w:rsidRPr="15549EEB">
        <w:rPr>
          <w:rFonts w:ascii="Times New Roman" w:hAnsi="Times New Roman"/>
          <w:sz w:val="24"/>
          <w:szCs w:val="24"/>
        </w:rPr>
        <w:t xml:space="preserve">After the offer </w:t>
      </w:r>
      <w:r w:rsidR="00AA4CAB" w:rsidRPr="15549EEB">
        <w:rPr>
          <w:rFonts w:ascii="Times New Roman" w:hAnsi="Times New Roman"/>
          <w:sz w:val="24"/>
          <w:szCs w:val="24"/>
        </w:rPr>
        <w:t xml:space="preserve">and </w:t>
      </w:r>
      <w:r w:rsidR="00CA7A5B" w:rsidRPr="15549EEB">
        <w:rPr>
          <w:rFonts w:ascii="Times New Roman" w:hAnsi="Times New Roman"/>
          <w:sz w:val="24"/>
          <w:szCs w:val="24"/>
        </w:rPr>
        <w:t>unbekno</w:t>
      </w:r>
      <w:r w:rsidR="004B4757" w:rsidRPr="15549EEB">
        <w:rPr>
          <w:rFonts w:ascii="Times New Roman" w:hAnsi="Times New Roman"/>
          <w:sz w:val="24"/>
          <w:szCs w:val="24"/>
        </w:rPr>
        <w:t>wnst</w:t>
      </w:r>
      <w:r w:rsidR="00AA4CAB" w:rsidRPr="15549EEB">
        <w:rPr>
          <w:rFonts w:ascii="Times New Roman" w:hAnsi="Times New Roman"/>
          <w:sz w:val="24"/>
          <w:szCs w:val="24"/>
        </w:rPr>
        <w:t xml:space="preserve"> to UNDE </w:t>
      </w:r>
      <w:r w:rsidR="0093795E" w:rsidRPr="15549EEB">
        <w:rPr>
          <w:rFonts w:ascii="Times New Roman" w:hAnsi="Times New Roman"/>
          <w:sz w:val="24"/>
          <w:szCs w:val="24"/>
        </w:rPr>
        <w:t xml:space="preserve">the </w:t>
      </w:r>
      <w:r w:rsidR="001F1E38" w:rsidRPr="15549EEB">
        <w:rPr>
          <w:rFonts w:ascii="Times New Roman" w:hAnsi="Times New Roman"/>
          <w:sz w:val="24"/>
          <w:szCs w:val="24"/>
        </w:rPr>
        <w:t xml:space="preserve">CFFM </w:t>
      </w:r>
      <w:r w:rsidR="000E4C5B" w:rsidRPr="15549EEB">
        <w:rPr>
          <w:rFonts w:ascii="Times New Roman" w:hAnsi="Times New Roman"/>
          <w:sz w:val="24"/>
          <w:szCs w:val="24"/>
        </w:rPr>
        <w:t xml:space="preserve">arbitrarily </w:t>
      </w:r>
      <w:r w:rsidR="001F1E38" w:rsidRPr="15549EEB">
        <w:rPr>
          <w:rFonts w:ascii="Times New Roman" w:hAnsi="Times New Roman"/>
          <w:sz w:val="24"/>
          <w:szCs w:val="24"/>
        </w:rPr>
        <w:t xml:space="preserve">chose who would be involved in the </w:t>
      </w:r>
      <w:r w:rsidR="0093795E" w:rsidRPr="15549EEB">
        <w:rPr>
          <w:rFonts w:ascii="Times New Roman" w:hAnsi="Times New Roman"/>
          <w:sz w:val="24"/>
          <w:szCs w:val="24"/>
        </w:rPr>
        <w:t>trials</w:t>
      </w:r>
      <w:r w:rsidR="0065510C" w:rsidRPr="15549EEB">
        <w:rPr>
          <w:rFonts w:ascii="Times New Roman" w:hAnsi="Times New Roman"/>
          <w:sz w:val="24"/>
          <w:szCs w:val="24"/>
        </w:rPr>
        <w:t xml:space="preserve">.  </w:t>
      </w:r>
      <w:r w:rsidR="00317D35" w:rsidRPr="15549EEB">
        <w:rPr>
          <w:rFonts w:ascii="Times New Roman" w:hAnsi="Times New Roman"/>
          <w:sz w:val="24"/>
          <w:szCs w:val="24"/>
        </w:rPr>
        <w:t>Procurement is extremely slow.</w:t>
      </w:r>
    </w:p>
    <w:p w14:paraId="3D29ABF9" w14:textId="77777777" w:rsidR="003F138B" w:rsidRPr="00BE175A" w:rsidRDefault="003F138B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732DC797" w14:textId="77777777" w:rsidR="00572028" w:rsidRPr="00BE175A" w:rsidRDefault="00317D35" w:rsidP="00692990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en-CA"/>
        </w:rPr>
      </w:pPr>
      <w:r w:rsidRPr="00BE175A">
        <w:rPr>
          <w:rFonts w:ascii="Times New Roman" w:hAnsi="Times New Roman"/>
          <w:sz w:val="24"/>
          <w:szCs w:val="24"/>
          <w:u w:val="single"/>
          <w:lang w:val="en-CA"/>
        </w:rPr>
        <w:t>PFAS (</w:t>
      </w:r>
      <w:r w:rsidRPr="00BE175A">
        <w:rPr>
          <w:rFonts w:ascii="Times New Roman" w:hAnsi="Times New Roman"/>
          <w:sz w:val="24"/>
          <w:szCs w:val="24"/>
          <w:u w:val="single"/>
        </w:rPr>
        <w:t>Per- and polyfluoroalkyl substances)</w:t>
      </w:r>
      <w:r w:rsidRPr="00BE175A">
        <w:rPr>
          <w:rFonts w:ascii="Times New Roman" w:hAnsi="Times New Roman"/>
          <w:sz w:val="24"/>
          <w:szCs w:val="24"/>
          <w:u w:val="single"/>
          <w:lang w:val="en-CA"/>
        </w:rPr>
        <w:t xml:space="preserve"> </w:t>
      </w:r>
    </w:p>
    <w:p w14:paraId="73419E86" w14:textId="77777777" w:rsidR="00572028" w:rsidRPr="00BE175A" w:rsidRDefault="00572028" w:rsidP="00692990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en-CA"/>
        </w:rPr>
      </w:pPr>
    </w:p>
    <w:p w14:paraId="45C20D17" w14:textId="77777777" w:rsidR="008F7824" w:rsidRDefault="642B0908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1C9FEFA4">
        <w:rPr>
          <w:rFonts w:ascii="Times New Roman" w:hAnsi="Times New Roman"/>
          <w:sz w:val="24"/>
          <w:szCs w:val="24"/>
          <w:lang w:val="en-CA"/>
        </w:rPr>
        <w:t xml:space="preserve">According to ADM-Mat there was small literature survey done by the Quality &amp; Engineering Test Establishment (QETE) that demonstrated that although much research has been done on PFAS free gear it did not garner a source and therefore a proper way ahead.  </w:t>
      </w:r>
      <w:proofErr w:type="spellStart"/>
      <w:r w:rsidRPr="1C9FEFA4">
        <w:rPr>
          <w:rFonts w:ascii="Times New Roman" w:hAnsi="Times New Roman"/>
          <w:sz w:val="24"/>
          <w:szCs w:val="24"/>
          <w:lang w:val="en-CA"/>
        </w:rPr>
        <w:t>ie</w:t>
      </w:r>
      <w:proofErr w:type="spellEnd"/>
      <w:r w:rsidRPr="1C9FEFA4">
        <w:rPr>
          <w:rFonts w:ascii="Times New Roman" w:hAnsi="Times New Roman"/>
          <w:sz w:val="24"/>
          <w:szCs w:val="24"/>
          <w:lang w:val="en-CA"/>
        </w:rPr>
        <w:t xml:space="preserve">; removing a minor source of contamination may add a significant risk of burns”.  UNDE will be addressing this with ADM-Mat as there are many suppliers of PFAS free gear and numerous civilian firehalls who are purchasing the gear for their </w:t>
      </w:r>
      <w:proofErr w:type="spellStart"/>
      <w:r w:rsidRPr="1C9FEFA4">
        <w:rPr>
          <w:rFonts w:ascii="Times New Roman" w:hAnsi="Times New Roman"/>
          <w:sz w:val="24"/>
          <w:szCs w:val="24"/>
          <w:lang w:val="en-CA"/>
        </w:rPr>
        <w:t>FRs.</w:t>
      </w:r>
      <w:proofErr w:type="spellEnd"/>
      <w:r w:rsidRPr="1C9FEFA4">
        <w:rPr>
          <w:rFonts w:ascii="Times New Roman" w:hAnsi="Times New Roman"/>
          <w:sz w:val="24"/>
          <w:szCs w:val="24"/>
          <w:lang w:val="en-CA"/>
        </w:rPr>
        <w:t xml:space="preserve">  </w:t>
      </w:r>
    </w:p>
    <w:p w14:paraId="196DA79F" w14:textId="77777777" w:rsidR="008F7824" w:rsidRDefault="008F7824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32886F20" w14:textId="1EC433D0" w:rsidR="00AF3CD3" w:rsidRPr="00BE175A" w:rsidRDefault="008F7824" w:rsidP="15549E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15549EEB">
        <w:rPr>
          <w:rFonts w:ascii="Times New Roman" w:hAnsi="Times New Roman"/>
          <w:sz w:val="24"/>
          <w:szCs w:val="24"/>
        </w:rPr>
        <w:t>*</w:t>
      </w:r>
      <w:r w:rsidR="00AF3CD3" w:rsidRPr="15549EEB">
        <w:rPr>
          <w:rFonts w:ascii="Times New Roman" w:hAnsi="Times New Roman"/>
          <w:sz w:val="24"/>
          <w:szCs w:val="24"/>
        </w:rPr>
        <w:t xml:space="preserve">Note: </w:t>
      </w:r>
      <w:r w:rsidR="00AC53B9" w:rsidRPr="15549EEB">
        <w:rPr>
          <w:rFonts w:ascii="Times New Roman" w:hAnsi="Times New Roman"/>
          <w:sz w:val="24"/>
          <w:szCs w:val="24"/>
        </w:rPr>
        <w:t>The m</w:t>
      </w:r>
      <w:r w:rsidR="006968A0" w:rsidRPr="15549EEB">
        <w:rPr>
          <w:rFonts w:ascii="Times New Roman" w:hAnsi="Times New Roman"/>
          <w:sz w:val="24"/>
          <w:szCs w:val="24"/>
        </w:rPr>
        <w:t xml:space="preserve">anufacturers </w:t>
      </w:r>
      <w:r w:rsidR="009F472F" w:rsidRPr="15549EEB">
        <w:rPr>
          <w:rFonts w:ascii="Times New Roman" w:hAnsi="Times New Roman"/>
          <w:sz w:val="24"/>
          <w:szCs w:val="24"/>
        </w:rPr>
        <w:t xml:space="preserve">and </w:t>
      </w:r>
      <w:r w:rsidR="000B1823" w:rsidRPr="15549EEB">
        <w:rPr>
          <w:rFonts w:ascii="Times New Roman" w:hAnsi="Times New Roman"/>
          <w:sz w:val="24"/>
          <w:szCs w:val="24"/>
        </w:rPr>
        <w:t>civilian fire</w:t>
      </w:r>
      <w:r w:rsidR="009F472F" w:rsidRPr="15549EEB">
        <w:rPr>
          <w:rFonts w:ascii="Times New Roman" w:hAnsi="Times New Roman"/>
          <w:sz w:val="24"/>
          <w:szCs w:val="24"/>
        </w:rPr>
        <w:t xml:space="preserve">halls </w:t>
      </w:r>
      <w:r w:rsidR="006968A0" w:rsidRPr="15549EEB">
        <w:rPr>
          <w:rFonts w:ascii="Times New Roman" w:hAnsi="Times New Roman"/>
          <w:sz w:val="24"/>
          <w:szCs w:val="24"/>
        </w:rPr>
        <w:t xml:space="preserve">that </w:t>
      </w:r>
      <w:r w:rsidR="000B1823" w:rsidRPr="15549EEB">
        <w:rPr>
          <w:rFonts w:ascii="Times New Roman" w:hAnsi="Times New Roman"/>
          <w:sz w:val="24"/>
          <w:szCs w:val="24"/>
        </w:rPr>
        <w:t xml:space="preserve">use the gear </w:t>
      </w:r>
      <w:r w:rsidR="00BB33B7" w:rsidRPr="15549EEB">
        <w:rPr>
          <w:rFonts w:ascii="Times New Roman" w:hAnsi="Times New Roman"/>
          <w:sz w:val="24"/>
          <w:szCs w:val="24"/>
        </w:rPr>
        <w:t>have been provided to ADM-Mat</w:t>
      </w:r>
      <w:r w:rsidR="001E02AE" w:rsidRPr="15549EEB">
        <w:rPr>
          <w:rFonts w:ascii="Times New Roman" w:hAnsi="Times New Roman"/>
          <w:sz w:val="24"/>
          <w:szCs w:val="24"/>
        </w:rPr>
        <w:t xml:space="preserve">.  </w:t>
      </w:r>
    </w:p>
    <w:p w14:paraId="44771D2A" w14:textId="77777777" w:rsidR="00AF3CD3" w:rsidRPr="00BE175A" w:rsidRDefault="00AF3CD3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6CAF4598" w14:textId="68F1EA1D" w:rsidR="00903B92" w:rsidRPr="00BE175A" w:rsidRDefault="00AE7B41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 xml:space="preserve">The description </w:t>
      </w:r>
      <w:r w:rsidR="00621BB6" w:rsidRPr="00BE175A">
        <w:rPr>
          <w:rFonts w:ascii="Times New Roman" w:hAnsi="Times New Roman"/>
          <w:sz w:val="24"/>
          <w:szCs w:val="24"/>
          <w:lang w:val="en-CA"/>
        </w:rPr>
        <w:t>of PFAS being a “minor source</w:t>
      </w:r>
      <w:r w:rsidR="00F27483" w:rsidRPr="00BE175A">
        <w:rPr>
          <w:rFonts w:ascii="Times New Roman" w:hAnsi="Times New Roman"/>
          <w:sz w:val="24"/>
          <w:szCs w:val="24"/>
          <w:lang w:val="en-CA"/>
        </w:rPr>
        <w:t xml:space="preserve"> of contamination</w:t>
      </w:r>
      <w:r w:rsidR="00621BB6" w:rsidRPr="00BE175A">
        <w:rPr>
          <w:rFonts w:ascii="Times New Roman" w:hAnsi="Times New Roman"/>
          <w:sz w:val="24"/>
          <w:szCs w:val="24"/>
          <w:lang w:val="en-CA"/>
        </w:rPr>
        <w:t xml:space="preserve">” is problematic for us as </w:t>
      </w:r>
      <w:r w:rsidR="00F62116" w:rsidRPr="00BE175A">
        <w:rPr>
          <w:rFonts w:ascii="Times New Roman" w:hAnsi="Times New Roman"/>
          <w:sz w:val="24"/>
          <w:szCs w:val="24"/>
          <w:lang w:val="en-CA"/>
        </w:rPr>
        <w:t>PFAS (</w:t>
      </w:r>
      <w:r w:rsidR="00F62116" w:rsidRPr="00BE175A">
        <w:rPr>
          <w:rFonts w:ascii="Times New Roman" w:hAnsi="Times New Roman"/>
          <w:sz w:val="24"/>
          <w:szCs w:val="24"/>
        </w:rPr>
        <w:t>Per- and polyfluoroalkyl substances)</w:t>
      </w:r>
      <w:r w:rsidR="00F62116" w:rsidRPr="00BE175A">
        <w:rPr>
          <w:rFonts w:ascii="Times New Roman" w:hAnsi="Times New Roman"/>
          <w:sz w:val="24"/>
          <w:szCs w:val="24"/>
          <w:lang w:val="en-CA"/>
        </w:rPr>
        <w:t xml:space="preserve"> ha</w:t>
      </w:r>
      <w:r w:rsidR="005D1BBA" w:rsidRPr="00BE175A">
        <w:rPr>
          <w:rFonts w:ascii="Times New Roman" w:hAnsi="Times New Roman"/>
          <w:sz w:val="24"/>
          <w:szCs w:val="24"/>
          <w:lang w:val="en-CA"/>
        </w:rPr>
        <w:t>ve</w:t>
      </w:r>
      <w:r w:rsidR="00F62116" w:rsidRPr="00BE175A">
        <w:rPr>
          <w:rFonts w:ascii="Times New Roman" w:hAnsi="Times New Roman"/>
          <w:sz w:val="24"/>
          <w:szCs w:val="24"/>
          <w:lang w:val="en-CA"/>
        </w:rPr>
        <w:t xml:space="preserve"> been</w:t>
      </w:r>
      <w:r w:rsidR="00EB392D" w:rsidRPr="00BE175A">
        <w:rPr>
          <w:rFonts w:ascii="Times New Roman" w:hAnsi="Times New Roman"/>
          <w:sz w:val="24"/>
          <w:szCs w:val="24"/>
          <w:lang w:val="en-CA"/>
        </w:rPr>
        <w:t xml:space="preserve"> </w:t>
      </w:r>
      <w:r w:rsidR="00883D00" w:rsidRPr="00BE175A">
        <w:rPr>
          <w:rFonts w:ascii="Times New Roman" w:hAnsi="Times New Roman"/>
          <w:sz w:val="24"/>
          <w:szCs w:val="24"/>
          <w:lang w:val="en-CA"/>
        </w:rPr>
        <w:t xml:space="preserve">determined to be toxic and as such </w:t>
      </w:r>
      <w:r w:rsidR="00891AAC" w:rsidRPr="00BE175A">
        <w:rPr>
          <w:rFonts w:ascii="Times New Roman" w:hAnsi="Times New Roman"/>
          <w:sz w:val="24"/>
          <w:szCs w:val="24"/>
          <w:lang w:val="en-CA"/>
        </w:rPr>
        <w:t xml:space="preserve">there is an </w:t>
      </w:r>
      <w:r w:rsidR="008452B7" w:rsidRPr="00BE175A">
        <w:rPr>
          <w:rFonts w:ascii="Times New Roman" w:hAnsi="Times New Roman"/>
          <w:sz w:val="24"/>
          <w:szCs w:val="24"/>
          <w:lang w:val="en-CA"/>
        </w:rPr>
        <w:t>o</w:t>
      </w:r>
      <w:r w:rsidR="00891AAC" w:rsidRPr="00BE175A">
        <w:rPr>
          <w:rFonts w:ascii="Times New Roman" w:hAnsi="Times New Roman"/>
          <w:sz w:val="24"/>
          <w:szCs w:val="24"/>
          <w:lang w:val="en-CA"/>
        </w:rPr>
        <w:t xml:space="preserve">rder </w:t>
      </w:r>
      <w:r w:rsidR="008452B7" w:rsidRPr="00BE175A">
        <w:rPr>
          <w:rFonts w:ascii="Times New Roman" w:hAnsi="Times New Roman"/>
          <w:sz w:val="24"/>
          <w:szCs w:val="24"/>
          <w:lang w:val="en-CA"/>
        </w:rPr>
        <w:t>a</w:t>
      </w:r>
      <w:r w:rsidR="00891AAC" w:rsidRPr="00BE175A">
        <w:rPr>
          <w:rFonts w:ascii="Times New Roman" w:hAnsi="Times New Roman"/>
          <w:sz w:val="24"/>
          <w:szCs w:val="24"/>
          <w:lang w:val="en-CA"/>
        </w:rPr>
        <w:t xml:space="preserve">dding </w:t>
      </w:r>
      <w:r w:rsidR="00883D00" w:rsidRPr="00BE175A">
        <w:rPr>
          <w:rFonts w:ascii="Times New Roman" w:hAnsi="Times New Roman"/>
          <w:sz w:val="24"/>
          <w:szCs w:val="24"/>
          <w:lang w:val="en-CA"/>
        </w:rPr>
        <w:t xml:space="preserve">this </w:t>
      </w:r>
      <w:r w:rsidR="008452B7" w:rsidRPr="00BE175A">
        <w:rPr>
          <w:rFonts w:ascii="Times New Roman" w:hAnsi="Times New Roman"/>
          <w:sz w:val="24"/>
          <w:szCs w:val="24"/>
          <w:lang w:val="en-CA"/>
        </w:rPr>
        <w:t>t</w:t>
      </w:r>
      <w:r w:rsidR="00891AAC" w:rsidRPr="00BE175A">
        <w:rPr>
          <w:rFonts w:ascii="Times New Roman" w:hAnsi="Times New Roman"/>
          <w:sz w:val="24"/>
          <w:szCs w:val="24"/>
          <w:lang w:val="en-CA"/>
        </w:rPr>
        <w:t xml:space="preserve">oxic </w:t>
      </w:r>
      <w:r w:rsidR="008452B7" w:rsidRPr="00BE175A">
        <w:rPr>
          <w:rFonts w:ascii="Times New Roman" w:hAnsi="Times New Roman"/>
          <w:sz w:val="24"/>
          <w:szCs w:val="24"/>
          <w:lang w:val="en-CA"/>
        </w:rPr>
        <w:t>s</w:t>
      </w:r>
      <w:r w:rsidR="00891AAC" w:rsidRPr="00BE175A">
        <w:rPr>
          <w:rFonts w:ascii="Times New Roman" w:hAnsi="Times New Roman"/>
          <w:sz w:val="24"/>
          <w:szCs w:val="24"/>
          <w:lang w:val="en-CA"/>
        </w:rPr>
        <w:t>ubstance to Part 2 of Schedule 1 to the</w:t>
      </w:r>
      <w:r w:rsidR="004B2754" w:rsidRPr="00BE175A">
        <w:rPr>
          <w:rFonts w:ascii="Times New Roman" w:hAnsi="Times New Roman"/>
          <w:sz w:val="24"/>
          <w:szCs w:val="24"/>
          <w:lang w:val="en-CA"/>
        </w:rPr>
        <w:t xml:space="preserve"> </w:t>
      </w:r>
      <w:r w:rsidR="007E5356" w:rsidRPr="00BE175A">
        <w:rPr>
          <w:rFonts w:ascii="Times New Roman" w:hAnsi="Times New Roman"/>
          <w:sz w:val="24"/>
          <w:szCs w:val="24"/>
          <w:lang w:val="en-CA"/>
        </w:rPr>
        <w:t>CEPA.</w:t>
      </w:r>
      <w:r w:rsidR="00821058" w:rsidRPr="00BE175A">
        <w:rPr>
          <w:rFonts w:ascii="Times New Roman" w:hAnsi="Times New Roman"/>
          <w:sz w:val="24"/>
          <w:szCs w:val="24"/>
          <w:lang w:val="en-CA"/>
        </w:rPr>
        <w:t xml:space="preserve"> The Inter</w:t>
      </w:r>
      <w:r w:rsidR="007179EA" w:rsidRPr="00BE175A">
        <w:rPr>
          <w:rFonts w:ascii="Times New Roman" w:hAnsi="Times New Roman"/>
          <w:sz w:val="24"/>
          <w:szCs w:val="24"/>
          <w:lang w:val="en-CA"/>
        </w:rPr>
        <w:t xml:space="preserve">national Association of Firefighters (IAFF) </w:t>
      </w:r>
      <w:r w:rsidR="00B668BE" w:rsidRPr="00BE175A">
        <w:rPr>
          <w:rFonts w:ascii="Times New Roman" w:hAnsi="Times New Roman"/>
          <w:sz w:val="24"/>
          <w:szCs w:val="24"/>
          <w:lang w:val="en-CA"/>
        </w:rPr>
        <w:t>s</w:t>
      </w:r>
      <w:r w:rsidR="00FA0BBF" w:rsidRPr="00BE175A">
        <w:rPr>
          <w:rFonts w:ascii="Times New Roman" w:hAnsi="Times New Roman"/>
          <w:sz w:val="24"/>
          <w:szCs w:val="24"/>
          <w:lang w:val="en-CA"/>
        </w:rPr>
        <w:t xml:space="preserve">trongly links PFAS to cancer and relies on its </w:t>
      </w:r>
      <w:r w:rsidR="006A23BD" w:rsidRPr="00BE175A">
        <w:rPr>
          <w:rFonts w:ascii="Times New Roman" w:hAnsi="Times New Roman"/>
          <w:sz w:val="24"/>
          <w:szCs w:val="24"/>
          <w:lang w:val="en-CA"/>
        </w:rPr>
        <w:t xml:space="preserve">own </w:t>
      </w:r>
      <w:r w:rsidR="00FA0BBF" w:rsidRPr="00BE175A">
        <w:rPr>
          <w:rFonts w:ascii="Times New Roman" w:hAnsi="Times New Roman"/>
          <w:sz w:val="24"/>
          <w:szCs w:val="24"/>
          <w:lang w:val="en-CA"/>
        </w:rPr>
        <w:t>extensive research.</w:t>
      </w:r>
    </w:p>
    <w:p w14:paraId="6AEB8CC1" w14:textId="77777777" w:rsidR="0090670C" w:rsidRPr="00BE175A" w:rsidRDefault="0090670C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7B27F11B" w14:textId="7166F824" w:rsidR="0090670C" w:rsidRPr="00BE175A" w:rsidRDefault="0090670C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  <w:r w:rsidRPr="00BE175A">
        <w:rPr>
          <w:rFonts w:ascii="Times New Roman" w:hAnsi="Times New Roman"/>
          <w:sz w:val="24"/>
          <w:szCs w:val="24"/>
          <w:lang w:val="en-CA"/>
        </w:rPr>
        <w:t>Donning gear</w:t>
      </w:r>
      <w:r w:rsidR="0006529A">
        <w:rPr>
          <w:rFonts w:ascii="Times New Roman" w:hAnsi="Times New Roman"/>
          <w:sz w:val="24"/>
          <w:szCs w:val="24"/>
          <w:lang w:val="en-CA"/>
        </w:rPr>
        <w:t>,</w:t>
      </w:r>
      <w:r w:rsidRPr="00BE175A">
        <w:rPr>
          <w:rFonts w:ascii="Times New Roman" w:hAnsi="Times New Roman"/>
          <w:sz w:val="24"/>
          <w:szCs w:val="24"/>
          <w:lang w:val="en-CA"/>
        </w:rPr>
        <w:t xml:space="preserve"> </w:t>
      </w:r>
      <w:r w:rsidR="006C6563" w:rsidRPr="00BE175A">
        <w:rPr>
          <w:rFonts w:ascii="Times New Roman" w:hAnsi="Times New Roman"/>
          <w:sz w:val="24"/>
          <w:szCs w:val="24"/>
          <w:lang w:val="en-CA"/>
        </w:rPr>
        <w:t>on a daily basis</w:t>
      </w:r>
      <w:r w:rsidR="0006529A">
        <w:rPr>
          <w:rFonts w:ascii="Times New Roman" w:hAnsi="Times New Roman"/>
          <w:sz w:val="24"/>
          <w:szCs w:val="24"/>
          <w:lang w:val="en-CA"/>
        </w:rPr>
        <w:t>,</w:t>
      </w:r>
      <w:r w:rsidR="006C6563" w:rsidRPr="00BE175A">
        <w:rPr>
          <w:rFonts w:ascii="Times New Roman" w:hAnsi="Times New Roman"/>
          <w:sz w:val="24"/>
          <w:szCs w:val="24"/>
          <w:lang w:val="en-CA"/>
        </w:rPr>
        <w:t xml:space="preserve"> </w:t>
      </w:r>
      <w:r w:rsidRPr="00BE175A">
        <w:rPr>
          <w:rFonts w:ascii="Times New Roman" w:hAnsi="Times New Roman"/>
          <w:sz w:val="24"/>
          <w:szCs w:val="24"/>
          <w:lang w:val="en-CA"/>
        </w:rPr>
        <w:t xml:space="preserve">that contains </w:t>
      </w:r>
      <w:r w:rsidR="00680749" w:rsidRPr="00BE175A">
        <w:rPr>
          <w:rFonts w:ascii="Times New Roman" w:hAnsi="Times New Roman"/>
          <w:sz w:val="24"/>
          <w:szCs w:val="24"/>
          <w:lang w:val="en-CA"/>
        </w:rPr>
        <w:t xml:space="preserve">toxic </w:t>
      </w:r>
      <w:r w:rsidR="00AF3CD3" w:rsidRPr="00BE175A">
        <w:rPr>
          <w:rFonts w:ascii="Times New Roman" w:hAnsi="Times New Roman"/>
          <w:sz w:val="24"/>
          <w:szCs w:val="24"/>
          <w:lang w:val="en-CA"/>
        </w:rPr>
        <w:t>cancer-causing</w:t>
      </w:r>
      <w:r w:rsidR="00FC520E" w:rsidRPr="00BE175A">
        <w:rPr>
          <w:rFonts w:ascii="Times New Roman" w:hAnsi="Times New Roman"/>
          <w:sz w:val="24"/>
          <w:szCs w:val="24"/>
          <w:lang w:val="en-CA"/>
        </w:rPr>
        <w:t xml:space="preserve"> substance</w:t>
      </w:r>
      <w:r w:rsidR="002265EA" w:rsidRPr="00BE175A">
        <w:rPr>
          <w:rFonts w:ascii="Times New Roman" w:hAnsi="Times New Roman"/>
          <w:sz w:val="24"/>
          <w:szCs w:val="24"/>
          <w:lang w:val="en-CA"/>
        </w:rPr>
        <w:t xml:space="preserve">s </w:t>
      </w:r>
      <w:r w:rsidR="00FC520E" w:rsidRPr="00BE175A">
        <w:rPr>
          <w:rFonts w:ascii="Times New Roman" w:hAnsi="Times New Roman"/>
          <w:sz w:val="24"/>
          <w:szCs w:val="24"/>
          <w:lang w:val="en-CA"/>
        </w:rPr>
        <w:t>can hardly be deemed to be a “minor source of contamination”.</w:t>
      </w:r>
    </w:p>
    <w:p w14:paraId="2E6123F1" w14:textId="77777777" w:rsidR="0090039C" w:rsidRPr="00BE175A" w:rsidRDefault="0090039C" w:rsidP="00692990">
      <w:pPr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7BBFA59F" w14:textId="202C2D67" w:rsidR="0090039C" w:rsidRPr="00BE175A" w:rsidRDefault="00AA116E" w:rsidP="00692990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en-CA"/>
        </w:rPr>
      </w:pPr>
      <w:r w:rsidRPr="00BE175A">
        <w:rPr>
          <w:rFonts w:ascii="Times New Roman" w:hAnsi="Times New Roman"/>
          <w:sz w:val="24"/>
          <w:szCs w:val="24"/>
          <w:u w:val="single"/>
          <w:lang w:val="en-CA"/>
        </w:rPr>
        <w:t>DAOD 4007-5 Hazmat-Response</w:t>
      </w:r>
    </w:p>
    <w:p w14:paraId="7296CFFE" w14:textId="77777777" w:rsidR="00DA53BB" w:rsidRPr="00BE175A" w:rsidRDefault="00DA53BB" w:rsidP="00692990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en-CA"/>
        </w:rPr>
      </w:pPr>
    </w:p>
    <w:p w14:paraId="76A3191E" w14:textId="4CBCCCFD" w:rsidR="005D0E23" w:rsidRPr="00BE175A" w:rsidRDefault="0097065E" w:rsidP="00716C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BE175A">
        <w:rPr>
          <w:rFonts w:ascii="Times New Roman" w:hAnsi="Times New Roman"/>
          <w:sz w:val="24"/>
          <w:szCs w:val="24"/>
        </w:rPr>
        <w:t xml:space="preserve">Item was tabled as </w:t>
      </w:r>
      <w:r w:rsidR="009854FD" w:rsidRPr="00BE175A">
        <w:rPr>
          <w:rFonts w:ascii="Times New Roman" w:hAnsi="Times New Roman"/>
          <w:sz w:val="24"/>
          <w:szCs w:val="24"/>
        </w:rPr>
        <w:t xml:space="preserve">the DOAD </w:t>
      </w:r>
      <w:r w:rsidR="00681CED" w:rsidRPr="00BE175A">
        <w:rPr>
          <w:rFonts w:ascii="Times New Roman" w:hAnsi="Times New Roman"/>
          <w:sz w:val="24"/>
          <w:szCs w:val="24"/>
        </w:rPr>
        <w:t xml:space="preserve">that was being </w:t>
      </w:r>
      <w:r w:rsidR="009854FD" w:rsidRPr="00BE175A">
        <w:rPr>
          <w:rFonts w:ascii="Times New Roman" w:hAnsi="Times New Roman"/>
          <w:sz w:val="24"/>
          <w:szCs w:val="24"/>
        </w:rPr>
        <w:t xml:space="preserve">referenced was </w:t>
      </w:r>
      <w:r w:rsidR="007D3F6E" w:rsidRPr="00BE175A">
        <w:rPr>
          <w:rFonts w:ascii="Times New Roman" w:hAnsi="Times New Roman"/>
          <w:sz w:val="24"/>
          <w:szCs w:val="24"/>
        </w:rPr>
        <w:t xml:space="preserve">not accurate </w:t>
      </w:r>
      <w:r w:rsidR="009854FD" w:rsidRPr="00BE175A">
        <w:rPr>
          <w:rFonts w:ascii="Times New Roman" w:hAnsi="Times New Roman"/>
          <w:sz w:val="24"/>
          <w:szCs w:val="24"/>
        </w:rPr>
        <w:t>and the updated DAOD was not available for further discussion.</w:t>
      </w:r>
    </w:p>
    <w:p w14:paraId="1F5480B0" w14:textId="77777777" w:rsidR="00B14EC1" w:rsidRPr="00BE175A" w:rsidRDefault="00B14EC1" w:rsidP="00716C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2C81D5" w14:textId="045DFD25" w:rsidR="00B14EC1" w:rsidRPr="00BE175A" w:rsidRDefault="00B91138" w:rsidP="00716C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E175A">
        <w:rPr>
          <w:rFonts w:ascii="Times New Roman" w:hAnsi="Times New Roman"/>
          <w:sz w:val="24"/>
          <w:szCs w:val="24"/>
          <w:u w:val="single"/>
        </w:rPr>
        <w:t xml:space="preserve">FR Steering Committee </w:t>
      </w:r>
      <w:r w:rsidR="002F3DD4" w:rsidRPr="00BE175A">
        <w:rPr>
          <w:rFonts w:ascii="Times New Roman" w:hAnsi="Times New Roman"/>
          <w:sz w:val="24"/>
          <w:szCs w:val="24"/>
          <w:u w:val="single"/>
        </w:rPr>
        <w:t xml:space="preserve">Terms of Reference </w:t>
      </w:r>
      <w:r w:rsidR="001F67C7" w:rsidRPr="00BE175A">
        <w:rPr>
          <w:rFonts w:ascii="Times New Roman" w:hAnsi="Times New Roman"/>
          <w:sz w:val="24"/>
          <w:szCs w:val="24"/>
          <w:u w:val="single"/>
        </w:rPr>
        <w:t>(TOR)</w:t>
      </w:r>
    </w:p>
    <w:p w14:paraId="57CCCFF3" w14:textId="77777777" w:rsidR="002467D3" w:rsidRPr="00BE175A" w:rsidRDefault="002467D3" w:rsidP="00716C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D61566" w14:textId="4FCD813E" w:rsidR="002467D3" w:rsidRPr="00BE175A" w:rsidRDefault="000B7D18" w:rsidP="00716C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BE175A">
        <w:rPr>
          <w:rFonts w:ascii="Times New Roman" w:hAnsi="Times New Roman"/>
          <w:sz w:val="24"/>
          <w:szCs w:val="24"/>
        </w:rPr>
        <w:t>The committee</w:t>
      </w:r>
      <w:r w:rsidR="00866941" w:rsidRPr="00BE175A">
        <w:rPr>
          <w:rFonts w:ascii="Times New Roman" w:hAnsi="Times New Roman"/>
          <w:sz w:val="24"/>
          <w:szCs w:val="24"/>
        </w:rPr>
        <w:t xml:space="preserve"> expressed the </w:t>
      </w:r>
      <w:r w:rsidR="003431B8" w:rsidRPr="00BE175A">
        <w:rPr>
          <w:rFonts w:ascii="Times New Roman" w:hAnsi="Times New Roman"/>
          <w:sz w:val="24"/>
          <w:szCs w:val="24"/>
        </w:rPr>
        <w:t xml:space="preserve">desire to </w:t>
      </w:r>
      <w:r w:rsidR="00BD7F73" w:rsidRPr="00BE175A">
        <w:rPr>
          <w:rFonts w:ascii="Times New Roman" w:hAnsi="Times New Roman"/>
          <w:sz w:val="24"/>
          <w:szCs w:val="24"/>
        </w:rPr>
        <w:t>have an official mandate</w:t>
      </w:r>
      <w:r w:rsidR="00184799" w:rsidRPr="00BE175A">
        <w:rPr>
          <w:rFonts w:ascii="Times New Roman" w:hAnsi="Times New Roman"/>
          <w:sz w:val="24"/>
          <w:szCs w:val="24"/>
        </w:rPr>
        <w:t xml:space="preserve"> and be</w:t>
      </w:r>
      <w:r w:rsidR="001F67C7" w:rsidRPr="00BE175A">
        <w:rPr>
          <w:rFonts w:ascii="Times New Roman" w:hAnsi="Times New Roman"/>
          <w:sz w:val="24"/>
          <w:szCs w:val="24"/>
        </w:rPr>
        <w:t xml:space="preserve"> formally </w:t>
      </w:r>
      <w:r w:rsidR="003431B8" w:rsidRPr="00BE175A">
        <w:rPr>
          <w:rFonts w:ascii="Times New Roman" w:hAnsi="Times New Roman"/>
          <w:sz w:val="24"/>
          <w:szCs w:val="24"/>
        </w:rPr>
        <w:t>guided</w:t>
      </w:r>
      <w:r w:rsidR="001B129E" w:rsidRPr="00BE175A">
        <w:rPr>
          <w:rFonts w:ascii="Times New Roman" w:hAnsi="Times New Roman"/>
          <w:sz w:val="24"/>
          <w:szCs w:val="24"/>
        </w:rPr>
        <w:t xml:space="preserve"> in their work</w:t>
      </w:r>
      <w:r w:rsidR="003431B8" w:rsidRPr="00BE175A">
        <w:rPr>
          <w:rFonts w:ascii="Times New Roman" w:hAnsi="Times New Roman"/>
          <w:sz w:val="24"/>
          <w:szCs w:val="24"/>
        </w:rPr>
        <w:t xml:space="preserve"> by </w:t>
      </w:r>
      <w:r w:rsidR="001F67C7" w:rsidRPr="00BE175A">
        <w:rPr>
          <w:rFonts w:ascii="Times New Roman" w:hAnsi="Times New Roman"/>
          <w:sz w:val="24"/>
          <w:szCs w:val="24"/>
        </w:rPr>
        <w:t>creating TORs</w:t>
      </w:r>
      <w:r w:rsidR="00184799" w:rsidRPr="00BE175A">
        <w:rPr>
          <w:rFonts w:ascii="Times New Roman" w:hAnsi="Times New Roman"/>
          <w:sz w:val="24"/>
          <w:szCs w:val="24"/>
        </w:rPr>
        <w:t xml:space="preserve">. TORs would </w:t>
      </w:r>
      <w:r w:rsidR="001B129E" w:rsidRPr="00BE175A">
        <w:rPr>
          <w:rFonts w:ascii="Times New Roman" w:hAnsi="Times New Roman"/>
          <w:sz w:val="24"/>
          <w:szCs w:val="24"/>
        </w:rPr>
        <w:t>be</w:t>
      </w:r>
      <w:r w:rsidR="007A675F" w:rsidRPr="00BE175A">
        <w:rPr>
          <w:rFonts w:ascii="Times New Roman" w:hAnsi="Times New Roman"/>
          <w:sz w:val="24"/>
          <w:szCs w:val="24"/>
        </w:rPr>
        <w:t xml:space="preserve"> connected </w:t>
      </w:r>
      <w:r w:rsidR="00184799" w:rsidRPr="00BE175A">
        <w:rPr>
          <w:rFonts w:ascii="Times New Roman" w:hAnsi="Times New Roman"/>
          <w:sz w:val="24"/>
          <w:szCs w:val="24"/>
        </w:rPr>
        <w:t xml:space="preserve">to </w:t>
      </w:r>
      <w:r w:rsidR="007A675F" w:rsidRPr="00BE175A">
        <w:rPr>
          <w:rFonts w:ascii="Times New Roman" w:hAnsi="Times New Roman"/>
          <w:sz w:val="24"/>
          <w:szCs w:val="24"/>
        </w:rPr>
        <w:t xml:space="preserve">the best way forward </w:t>
      </w:r>
      <w:r w:rsidR="00184799" w:rsidRPr="00BE175A">
        <w:rPr>
          <w:rFonts w:ascii="Times New Roman" w:hAnsi="Times New Roman"/>
          <w:sz w:val="24"/>
          <w:szCs w:val="24"/>
        </w:rPr>
        <w:t>in</w:t>
      </w:r>
      <w:r w:rsidR="007A675F" w:rsidRPr="00BE175A">
        <w:rPr>
          <w:rFonts w:ascii="Times New Roman" w:hAnsi="Times New Roman"/>
          <w:sz w:val="24"/>
          <w:szCs w:val="24"/>
        </w:rPr>
        <w:t xml:space="preserve"> achiev</w:t>
      </w:r>
      <w:r w:rsidR="00184799" w:rsidRPr="00BE175A">
        <w:rPr>
          <w:rFonts w:ascii="Times New Roman" w:hAnsi="Times New Roman"/>
          <w:sz w:val="24"/>
          <w:szCs w:val="24"/>
        </w:rPr>
        <w:t>ing the committee</w:t>
      </w:r>
      <w:r w:rsidR="0026783A" w:rsidRPr="00BE175A">
        <w:rPr>
          <w:rFonts w:ascii="Times New Roman" w:hAnsi="Times New Roman"/>
          <w:sz w:val="24"/>
          <w:szCs w:val="24"/>
        </w:rPr>
        <w:t>’s</w:t>
      </w:r>
      <w:r w:rsidR="007A675F" w:rsidRPr="00BE175A">
        <w:rPr>
          <w:rFonts w:ascii="Times New Roman" w:hAnsi="Times New Roman"/>
          <w:sz w:val="24"/>
          <w:szCs w:val="24"/>
        </w:rPr>
        <w:t xml:space="preserve"> path of objectives</w:t>
      </w:r>
      <w:r w:rsidR="0093293B" w:rsidRPr="00BE175A">
        <w:rPr>
          <w:rFonts w:ascii="Times New Roman" w:hAnsi="Times New Roman"/>
          <w:sz w:val="24"/>
          <w:szCs w:val="24"/>
        </w:rPr>
        <w:t>.  To date we have been addressing issues as they come up</w:t>
      </w:r>
      <w:r w:rsidR="004A02CF" w:rsidRPr="00BE175A">
        <w:rPr>
          <w:rFonts w:ascii="Times New Roman" w:hAnsi="Times New Roman"/>
          <w:sz w:val="24"/>
          <w:szCs w:val="24"/>
        </w:rPr>
        <w:t xml:space="preserve"> or issues that have been addressed but need escalation.</w:t>
      </w:r>
    </w:p>
    <w:p w14:paraId="7D03B93A" w14:textId="77777777" w:rsidR="001C3C89" w:rsidRPr="00BE175A" w:rsidRDefault="001C3C89" w:rsidP="00716C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9FA525" w14:textId="2C77BC03" w:rsidR="00E70DA9" w:rsidRPr="00BE175A" w:rsidRDefault="004021B4" w:rsidP="00E70D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BE175A">
        <w:rPr>
          <w:rFonts w:ascii="Times New Roman" w:hAnsi="Times New Roman"/>
          <w:color w:val="000000"/>
          <w:sz w:val="24"/>
          <w:szCs w:val="24"/>
          <w:u w:val="single"/>
        </w:rPr>
        <w:t xml:space="preserve">Fitness </w:t>
      </w:r>
      <w:r w:rsidR="000F0CA7" w:rsidRPr="00BE175A">
        <w:rPr>
          <w:rFonts w:ascii="Times New Roman" w:hAnsi="Times New Roman"/>
          <w:color w:val="000000"/>
          <w:sz w:val="24"/>
          <w:szCs w:val="24"/>
          <w:u w:val="single"/>
        </w:rPr>
        <w:t>Modernization Project (FMP)</w:t>
      </w:r>
    </w:p>
    <w:p w14:paraId="3CA6A441" w14:textId="77777777" w:rsidR="004E0B36" w:rsidRPr="00BE175A" w:rsidRDefault="004E0B36" w:rsidP="00E70D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0D2EEADF" w14:textId="406EF2F0" w:rsidR="0031660B" w:rsidRPr="00BE175A" w:rsidRDefault="0012382B" w:rsidP="003166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CA"/>
        </w:rPr>
      </w:pPr>
      <w:r w:rsidRPr="00BE175A">
        <w:rPr>
          <w:rFonts w:ascii="Times New Roman" w:hAnsi="Times New Roman"/>
          <w:color w:val="000000"/>
          <w:sz w:val="24"/>
          <w:szCs w:val="24"/>
        </w:rPr>
        <w:t xml:space="preserve">CFFM met with </w:t>
      </w:r>
      <w:r w:rsidR="008E49AE" w:rsidRPr="00BE175A">
        <w:rPr>
          <w:rFonts w:ascii="Times New Roman" w:hAnsi="Times New Roman"/>
          <w:color w:val="000000"/>
          <w:sz w:val="24"/>
          <w:szCs w:val="24"/>
        </w:rPr>
        <w:t>UNDE</w:t>
      </w:r>
      <w:r w:rsidR="000F0CA7" w:rsidRPr="00BE175A">
        <w:rPr>
          <w:rFonts w:ascii="Times New Roman" w:hAnsi="Times New Roman"/>
          <w:color w:val="000000"/>
          <w:sz w:val="24"/>
          <w:szCs w:val="24"/>
        </w:rPr>
        <w:t xml:space="preserve"> FRs </w:t>
      </w:r>
      <w:r w:rsidR="00274F98" w:rsidRPr="00BE175A">
        <w:rPr>
          <w:rFonts w:ascii="Times New Roman" w:hAnsi="Times New Roman"/>
          <w:color w:val="000000"/>
          <w:sz w:val="24"/>
          <w:szCs w:val="24"/>
        </w:rPr>
        <w:t xml:space="preserve">on January 27, </w:t>
      </w:r>
      <w:r w:rsidR="000B7D18" w:rsidRPr="00BE175A">
        <w:rPr>
          <w:rFonts w:ascii="Times New Roman" w:hAnsi="Times New Roman"/>
          <w:color w:val="000000"/>
          <w:sz w:val="24"/>
          <w:szCs w:val="24"/>
        </w:rPr>
        <w:t>2025,</w:t>
      </w:r>
      <w:r w:rsidR="00274F98" w:rsidRPr="00BE175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E175A">
        <w:rPr>
          <w:rFonts w:ascii="Times New Roman" w:hAnsi="Times New Roman"/>
          <w:color w:val="000000"/>
          <w:sz w:val="24"/>
          <w:szCs w:val="24"/>
        </w:rPr>
        <w:t xml:space="preserve">to present a proposal </w:t>
      </w:r>
      <w:r w:rsidR="00F507E9" w:rsidRPr="00BE175A">
        <w:rPr>
          <w:rFonts w:ascii="Times New Roman" w:hAnsi="Times New Roman"/>
          <w:color w:val="000000"/>
          <w:sz w:val="24"/>
          <w:szCs w:val="24"/>
        </w:rPr>
        <w:t xml:space="preserve">to implement a physical fitness test for </w:t>
      </w:r>
      <w:proofErr w:type="spellStart"/>
      <w:r w:rsidR="00F507E9" w:rsidRPr="00BE175A">
        <w:rPr>
          <w:rFonts w:ascii="Times New Roman" w:hAnsi="Times New Roman"/>
          <w:color w:val="000000"/>
          <w:sz w:val="24"/>
          <w:szCs w:val="24"/>
        </w:rPr>
        <w:t>FRs.</w:t>
      </w:r>
      <w:proofErr w:type="spellEnd"/>
      <w:r w:rsidR="00F507E9" w:rsidRPr="00BE175A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31660B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After the meeting there was a fulsome discussion that took place in relation to the department’s </w:t>
      </w:r>
      <w:r w:rsidR="003216FE" w:rsidRPr="00BE175A">
        <w:rPr>
          <w:rFonts w:ascii="Times New Roman" w:hAnsi="Times New Roman"/>
          <w:color w:val="000000"/>
          <w:sz w:val="24"/>
          <w:szCs w:val="24"/>
          <w:lang w:val="en-CA"/>
        </w:rPr>
        <w:t>proposal,</w:t>
      </w:r>
      <w:r w:rsidR="0031660B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 and </w:t>
      </w:r>
      <w:r w:rsidR="00C7515E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we </w:t>
      </w:r>
      <w:r w:rsidR="003216FE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responded to the CFFM </w:t>
      </w:r>
      <w:r w:rsidR="00172FF0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stating </w:t>
      </w:r>
      <w:r w:rsidR="00257F95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that </w:t>
      </w:r>
      <w:r w:rsidR="004568D8" w:rsidRPr="00BE175A">
        <w:rPr>
          <w:rFonts w:ascii="Times New Roman" w:hAnsi="Times New Roman"/>
          <w:color w:val="000000"/>
          <w:sz w:val="24"/>
          <w:szCs w:val="24"/>
          <w:lang w:val="en-CA"/>
        </w:rPr>
        <w:t>th</w:t>
      </w:r>
      <w:r w:rsidR="0049595A" w:rsidRPr="00BE175A">
        <w:rPr>
          <w:rFonts w:ascii="Times New Roman" w:hAnsi="Times New Roman"/>
          <w:color w:val="000000"/>
          <w:sz w:val="24"/>
          <w:szCs w:val="24"/>
          <w:lang w:val="en-CA"/>
        </w:rPr>
        <w:t>ere</w:t>
      </w:r>
      <w:r w:rsidR="004568D8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 needed to </w:t>
      </w:r>
      <w:r w:rsidR="008414ED" w:rsidRPr="00BE175A">
        <w:rPr>
          <w:rFonts w:ascii="Times New Roman" w:hAnsi="Times New Roman"/>
          <w:color w:val="000000"/>
          <w:sz w:val="24"/>
          <w:szCs w:val="24"/>
          <w:lang w:val="en-CA"/>
        </w:rPr>
        <w:t>be</w:t>
      </w:r>
      <w:r w:rsidR="0031660B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 </w:t>
      </w:r>
      <w:r w:rsidR="00172FF0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a </w:t>
      </w:r>
      <w:r w:rsidR="0031660B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pause </w:t>
      </w:r>
      <w:r w:rsidR="0049595A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in </w:t>
      </w:r>
      <w:r w:rsidR="0031660B" w:rsidRPr="00BE175A">
        <w:rPr>
          <w:rFonts w:ascii="Times New Roman" w:hAnsi="Times New Roman"/>
          <w:color w:val="000000"/>
          <w:sz w:val="24"/>
          <w:szCs w:val="24"/>
          <w:lang w:val="en-CA"/>
        </w:rPr>
        <w:t>the introduction of any test going forward</w:t>
      </w:r>
      <w:r w:rsidR="008414ED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 and that </w:t>
      </w:r>
      <w:r w:rsidR="00FB6908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our </w:t>
      </w:r>
      <w:r w:rsidR="00AB671C" w:rsidRPr="00BE175A">
        <w:rPr>
          <w:rFonts w:ascii="Times New Roman" w:hAnsi="Times New Roman"/>
          <w:color w:val="000000"/>
          <w:sz w:val="24"/>
          <w:szCs w:val="24"/>
          <w:lang w:val="en-CA"/>
        </w:rPr>
        <w:t>decision</w:t>
      </w:r>
      <w:r w:rsidR="00FB6908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 was not made</w:t>
      </w:r>
      <w:r w:rsidR="00AB671C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 </w:t>
      </w:r>
      <w:r w:rsidR="0012549B" w:rsidRPr="00BE175A">
        <w:rPr>
          <w:rFonts w:ascii="Times New Roman" w:hAnsi="Times New Roman"/>
          <w:color w:val="000000"/>
          <w:sz w:val="24"/>
          <w:szCs w:val="24"/>
          <w:lang w:val="en-CA"/>
        </w:rPr>
        <w:t>lightly</w:t>
      </w:r>
      <w:r w:rsidR="0031660B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.  </w:t>
      </w:r>
      <w:r w:rsidR="00006EF2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We </w:t>
      </w:r>
      <w:r w:rsidR="0031660B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sought </w:t>
      </w:r>
      <w:r w:rsidR="00A67900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significant </w:t>
      </w:r>
      <w:r w:rsidR="00006EF2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input </w:t>
      </w:r>
      <w:r w:rsidR="0031660B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and advice </w:t>
      </w:r>
      <w:r w:rsidR="00EB20A6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from SMEs and legal </w:t>
      </w:r>
      <w:r w:rsidR="00772330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consultation </w:t>
      </w:r>
      <w:r w:rsidR="0031660B" w:rsidRPr="00BE175A">
        <w:rPr>
          <w:rFonts w:ascii="Times New Roman" w:hAnsi="Times New Roman"/>
          <w:color w:val="000000"/>
          <w:sz w:val="24"/>
          <w:szCs w:val="24"/>
          <w:lang w:val="en-CA"/>
        </w:rPr>
        <w:t>prior to reaching th</w:t>
      </w:r>
      <w:r w:rsidR="00A67900" w:rsidRPr="00BE175A">
        <w:rPr>
          <w:rFonts w:ascii="Times New Roman" w:hAnsi="Times New Roman"/>
          <w:color w:val="000000"/>
          <w:sz w:val="24"/>
          <w:szCs w:val="24"/>
          <w:lang w:val="en-CA"/>
        </w:rPr>
        <w:t>is</w:t>
      </w:r>
      <w:r w:rsidR="0031660B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 decision. The proposal</w:t>
      </w:r>
      <w:r w:rsidR="00772697">
        <w:rPr>
          <w:rFonts w:ascii="Times New Roman" w:hAnsi="Times New Roman"/>
          <w:color w:val="000000"/>
          <w:sz w:val="24"/>
          <w:szCs w:val="24"/>
          <w:lang w:val="en-CA"/>
        </w:rPr>
        <w:t xml:space="preserve">, as presented, </w:t>
      </w:r>
      <w:r w:rsidR="0031660B" w:rsidRPr="00BE175A">
        <w:rPr>
          <w:rFonts w:ascii="Times New Roman" w:hAnsi="Times New Roman"/>
          <w:color w:val="000000"/>
          <w:sz w:val="24"/>
          <w:szCs w:val="24"/>
          <w:lang w:val="en-CA"/>
        </w:rPr>
        <w:t>was not what we had hoped for in determining a path forward for both parties to participate in the development in a new fitness test for the civilian firefighters within DND.  Additionally, we d</w:t>
      </w:r>
      <w:r w:rsidR="0012549B" w:rsidRPr="00BE175A">
        <w:rPr>
          <w:rFonts w:ascii="Times New Roman" w:hAnsi="Times New Roman"/>
          <w:color w:val="000000"/>
          <w:sz w:val="24"/>
          <w:szCs w:val="24"/>
          <w:lang w:val="en-CA"/>
        </w:rPr>
        <w:t>id</w:t>
      </w:r>
      <w:r w:rsidR="0031660B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 not feel the suggested proposal align</w:t>
      </w:r>
      <w:r w:rsidR="00BE4B5F" w:rsidRPr="00BE175A">
        <w:rPr>
          <w:rFonts w:ascii="Times New Roman" w:hAnsi="Times New Roman"/>
          <w:color w:val="000000"/>
          <w:sz w:val="24"/>
          <w:szCs w:val="24"/>
          <w:lang w:val="en-CA"/>
        </w:rPr>
        <w:t>ed</w:t>
      </w:r>
      <w:r w:rsidR="0031660B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 with the Public Service Labour Relations Board (PSLRB) decision in Barr and Flannery v. Treasury Board (Department of National Defence) 2006 PSLRB 85. </w:t>
      </w:r>
    </w:p>
    <w:p w14:paraId="4F05524E" w14:textId="77777777" w:rsidR="00091F47" w:rsidRPr="00BE175A" w:rsidRDefault="00091F47" w:rsidP="003166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CA"/>
        </w:rPr>
      </w:pPr>
    </w:p>
    <w:p w14:paraId="5E11AE2C" w14:textId="098D9EF9" w:rsidR="00F90EF8" w:rsidRPr="00BE175A" w:rsidRDefault="00091F47" w:rsidP="00054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val="en-CA"/>
        </w:rPr>
      </w:pPr>
      <w:r w:rsidRPr="00091F47">
        <w:rPr>
          <w:rFonts w:ascii="Times New Roman" w:hAnsi="Times New Roman"/>
          <w:color w:val="000000"/>
          <w:sz w:val="24"/>
          <w:szCs w:val="24"/>
          <w:lang w:val="en-CA"/>
        </w:rPr>
        <w:t xml:space="preserve">Our main objective </w:t>
      </w:r>
      <w:r w:rsidRPr="00BE175A">
        <w:rPr>
          <w:rFonts w:ascii="Times New Roman" w:hAnsi="Times New Roman"/>
          <w:color w:val="000000"/>
          <w:sz w:val="24"/>
          <w:szCs w:val="24"/>
          <w:lang w:val="en-CA"/>
        </w:rPr>
        <w:t>was</w:t>
      </w:r>
      <w:r w:rsidRPr="00091F47">
        <w:rPr>
          <w:rFonts w:ascii="Times New Roman" w:hAnsi="Times New Roman"/>
          <w:color w:val="000000"/>
          <w:sz w:val="24"/>
          <w:szCs w:val="24"/>
          <w:lang w:val="en-CA"/>
        </w:rPr>
        <w:t xml:space="preserve"> to ensure an outcome that </w:t>
      </w:r>
      <w:r w:rsidRPr="00BE175A">
        <w:rPr>
          <w:rFonts w:ascii="Times New Roman" w:hAnsi="Times New Roman"/>
          <w:color w:val="000000"/>
          <w:sz w:val="24"/>
          <w:szCs w:val="24"/>
          <w:lang w:val="en-CA"/>
        </w:rPr>
        <w:t>was</w:t>
      </w:r>
      <w:r w:rsidRPr="00091F47">
        <w:rPr>
          <w:rFonts w:ascii="Times New Roman" w:hAnsi="Times New Roman"/>
          <w:color w:val="000000"/>
          <w:sz w:val="24"/>
          <w:szCs w:val="24"/>
          <w:lang w:val="en-CA"/>
        </w:rPr>
        <w:t xml:space="preserve"> satisfactory to all parties concerned and </w:t>
      </w:r>
      <w:r w:rsidR="00875F28" w:rsidRPr="00BE175A">
        <w:rPr>
          <w:rFonts w:ascii="Times New Roman" w:hAnsi="Times New Roman"/>
          <w:color w:val="000000"/>
          <w:sz w:val="24"/>
          <w:szCs w:val="24"/>
          <w:lang w:val="en-CA"/>
        </w:rPr>
        <w:t>that it was</w:t>
      </w:r>
      <w:r w:rsidRPr="00091F47">
        <w:rPr>
          <w:rFonts w:ascii="Times New Roman" w:hAnsi="Times New Roman"/>
          <w:color w:val="000000"/>
          <w:sz w:val="24"/>
          <w:szCs w:val="24"/>
          <w:lang w:val="en-CA"/>
        </w:rPr>
        <w:t xml:space="preserve"> reflective of the input of all subject matter experts in relation to the appropriate outcome.  Along this line, we did not feel a simple counterproposal could be made without the input of subject matter experts. We </w:t>
      </w:r>
      <w:r w:rsidR="00875F28" w:rsidRPr="00BE175A">
        <w:rPr>
          <w:rFonts w:ascii="Times New Roman" w:hAnsi="Times New Roman"/>
          <w:color w:val="000000"/>
          <w:sz w:val="24"/>
          <w:szCs w:val="24"/>
          <w:lang w:val="en-CA"/>
        </w:rPr>
        <w:t>expressed that there was</w:t>
      </w:r>
      <w:r w:rsidRPr="00091F47">
        <w:rPr>
          <w:rFonts w:ascii="Times New Roman" w:hAnsi="Times New Roman"/>
          <w:color w:val="000000"/>
          <w:sz w:val="24"/>
          <w:szCs w:val="24"/>
          <w:lang w:val="en-CA"/>
        </w:rPr>
        <w:t xml:space="preserve"> one opportunity to get this right and </w:t>
      </w:r>
      <w:r w:rsidR="00875F28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we </w:t>
      </w:r>
      <w:r w:rsidRPr="00091F47">
        <w:rPr>
          <w:rFonts w:ascii="Times New Roman" w:hAnsi="Times New Roman"/>
          <w:color w:val="000000"/>
          <w:sz w:val="24"/>
          <w:szCs w:val="24"/>
          <w:lang w:val="en-CA"/>
        </w:rPr>
        <w:t>want</w:t>
      </w:r>
      <w:r w:rsidR="00875F28" w:rsidRPr="00BE175A">
        <w:rPr>
          <w:rFonts w:ascii="Times New Roman" w:hAnsi="Times New Roman"/>
          <w:color w:val="000000"/>
          <w:sz w:val="24"/>
          <w:szCs w:val="24"/>
          <w:lang w:val="en-CA"/>
        </w:rPr>
        <w:t>ed</w:t>
      </w:r>
      <w:r w:rsidRPr="00091F47">
        <w:rPr>
          <w:rFonts w:ascii="Times New Roman" w:hAnsi="Times New Roman"/>
          <w:color w:val="000000"/>
          <w:sz w:val="24"/>
          <w:szCs w:val="24"/>
          <w:lang w:val="en-CA"/>
        </w:rPr>
        <w:t xml:space="preserve"> to take advantage of the opportunity to ensure both parties are being heard, and any recommendations or suggestions are not being summarily dismissed in favour of initiating a test for the sake of initiating a test.  It must be the right test. A test which takes into consideration a multitude of factors. We believe this requires the adequate time necessary to get it right.  </w:t>
      </w:r>
      <w:r w:rsidR="008E77B5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We assured the CFFM </w:t>
      </w:r>
      <w:r w:rsidRPr="00091F47">
        <w:rPr>
          <w:rFonts w:ascii="Times New Roman" w:hAnsi="Times New Roman"/>
          <w:color w:val="000000"/>
          <w:sz w:val="24"/>
          <w:szCs w:val="24"/>
          <w:lang w:val="en-CA"/>
        </w:rPr>
        <w:t xml:space="preserve">that we </w:t>
      </w:r>
      <w:r w:rsidR="008E77B5" w:rsidRPr="00BE175A">
        <w:rPr>
          <w:rFonts w:ascii="Times New Roman" w:hAnsi="Times New Roman"/>
          <w:color w:val="000000"/>
          <w:sz w:val="24"/>
          <w:szCs w:val="24"/>
          <w:lang w:val="en-CA"/>
        </w:rPr>
        <w:t>were</w:t>
      </w:r>
      <w:r w:rsidRPr="00091F47">
        <w:rPr>
          <w:rFonts w:ascii="Times New Roman" w:hAnsi="Times New Roman"/>
          <w:color w:val="000000"/>
          <w:sz w:val="24"/>
          <w:szCs w:val="24"/>
          <w:lang w:val="en-CA"/>
        </w:rPr>
        <w:t xml:space="preserve"> not opposed to having the FRs complete an annual fitness test and understand the requirement to do so</w:t>
      </w:r>
      <w:r w:rsidR="00576A28" w:rsidRPr="00BE175A">
        <w:rPr>
          <w:rFonts w:ascii="Times New Roman" w:hAnsi="Times New Roman"/>
          <w:color w:val="000000"/>
          <w:sz w:val="24"/>
          <w:szCs w:val="24"/>
          <w:lang w:val="en-CA"/>
        </w:rPr>
        <w:t xml:space="preserve"> but </w:t>
      </w:r>
      <w:r w:rsidRPr="00091F47">
        <w:rPr>
          <w:rFonts w:ascii="Times New Roman" w:hAnsi="Times New Roman"/>
          <w:color w:val="000000"/>
          <w:sz w:val="24"/>
          <w:szCs w:val="24"/>
          <w:lang w:val="en-CA"/>
        </w:rPr>
        <w:t xml:space="preserve">we </w:t>
      </w:r>
      <w:r w:rsidR="007233FE">
        <w:rPr>
          <w:rFonts w:ascii="Times New Roman" w:hAnsi="Times New Roman"/>
          <w:color w:val="000000"/>
          <w:sz w:val="24"/>
          <w:szCs w:val="24"/>
          <w:lang w:val="en-CA"/>
        </w:rPr>
        <w:t xml:space="preserve">also </w:t>
      </w:r>
      <w:r w:rsidRPr="00091F47">
        <w:rPr>
          <w:rFonts w:ascii="Times New Roman" w:hAnsi="Times New Roman"/>
          <w:color w:val="000000"/>
          <w:sz w:val="24"/>
          <w:szCs w:val="24"/>
          <w:lang w:val="en-CA"/>
        </w:rPr>
        <w:t xml:space="preserve">believe that it has to be done with care. </w:t>
      </w:r>
      <w:r w:rsidR="003E1D60" w:rsidRPr="00BE175A">
        <w:rPr>
          <w:rFonts w:ascii="Times New Roman" w:hAnsi="Times New Roman"/>
          <w:color w:val="000000"/>
          <w:sz w:val="24"/>
          <w:szCs w:val="24"/>
          <w:lang w:val="en-CA"/>
        </w:rPr>
        <w:t>The CFFM was disappointed in our response and is choosing to seek higher support and guidance before setting up a new date to meet with us again.  </w:t>
      </w:r>
      <w:r w:rsidR="00BE175A" w:rsidRPr="00BE175A">
        <w:rPr>
          <w:rFonts w:ascii="Times New Roman" w:hAnsi="Times New Roman"/>
          <w:color w:val="000000"/>
          <w:sz w:val="24"/>
          <w:szCs w:val="24"/>
          <w:lang w:val="en-CA"/>
        </w:rPr>
        <w:t>We have not had any further discussions on this matter.</w:t>
      </w:r>
    </w:p>
    <w:p w14:paraId="112326C4" w14:textId="77777777" w:rsidR="00F90EF8" w:rsidRDefault="00F90EF8" w:rsidP="00054BC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val="en-CA"/>
        </w:rPr>
      </w:pPr>
    </w:p>
    <w:p w14:paraId="0C92DD29" w14:textId="7B6CC5C0" w:rsidR="00B01388" w:rsidRPr="00BE175A" w:rsidRDefault="00054BCA" w:rsidP="00715F4D">
      <w:pPr>
        <w:spacing w:after="0" w:line="240" w:lineRule="auto"/>
        <w:rPr>
          <w:rFonts w:ascii="Times New Roman" w:hAnsi="Times New Roman"/>
          <w:i/>
          <w:color w:val="0000FF"/>
          <w:sz w:val="24"/>
          <w:szCs w:val="24"/>
          <w:lang w:val="en-CA"/>
        </w:rPr>
      </w:pPr>
      <w:r>
        <w:rPr>
          <w:rFonts w:ascii="Times New Roman" w:hAnsi="Times New Roman"/>
          <w:sz w:val="24"/>
          <w:szCs w:val="24"/>
          <w:lang w:val="en-CA"/>
        </w:rPr>
        <w:t>Paul Jones</w:t>
      </w:r>
    </w:p>
    <w:p w14:paraId="793B2AF5" w14:textId="77777777" w:rsidR="00B01388" w:rsidRPr="00BE175A" w:rsidRDefault="00B01388" w:rsidP="002840E0">
      <w:pPr>
        <w:spacing w:after="0" w:line="240" w:lineRule="auto"/>
        <w:jc w:val="center"/>
        <w:rPr>
          <w:rFonts w:ascii="Times New Roman" w:hAnsi="Times New Roman"/>
          <w:i/>
          <w:color w:val="0000FF"/>
          <w:sz w:val="24"/>
          <w:szCs w:val="24"/>
          <w:lang w:val="en-CA"/>
        </w:rPr>
      </w:pPr>
    </w:p>
    <w:p w14:paraId="6DEBFAA1" w14:textId="77777777" w:rsidR="00B01388" w:rsidRPr="00BE175A" w:rsidRDefault="00B01388" w:rsidP="002840E0">
      <w:pPr>
        <w:spacing w:after="0" w:line="240" w:lineRule="auto"/>
        <w:jc w:val="center"/>
        <w:rPr>
          <w:rFonts w:ascii="Times New Roman" w:hAnsi="Times New Roman"/>
          <w:i/>
          <w:color w:val="0000FF"/>
          <w:sz w:val="24"/>
          <w:szCs w:val="24"/>
          <w:lang w:val="en-CA"/>
        </w:rPr>
      </w:pPr>
    </w:p>
    <w:p w14:paraId="10FAD59F" w14:textId="77777777" w:rsidR="00B01388" w:rsidRPr="00BE175A" w:rsidRDefault="00B01388" w:rsidP="002840E0">
      <w:pPr>
        <w:spacing w:after="0" w:line="240" w:lineRule="auto"/>
        <w:jc w:val="center"/>
        <w:rPr>
          <w:rFonts w:ascii="Times New Roman" w:hAnsi="Times New Roman"/>
          <w:i/>
          <w:color w:val="0000FF"/>
          <w:sz w:val="24"/>
          <w:szCs w:val="24"/>
          <w:lang w:val="en-CA"/>
        </w:rPr>
      </w:pPr>
    </w:p>
    <w:sectPr w:rsidR="00B01388" w:rsidRPr="00BE175A" w:rsidSect="008A14AE">
      <w:pgSz w:w="12240" w:h="15840"/>
      <w:pgMar w:top="720" w:right="144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03EB"/>
    <w:multiLevelType w:val="multilevel"/>
    <w:tmpl w:val="E7C61F1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A940A2F"/>
    <w:multiLevelType w:val="multilevel"/>
    <w:tmpl w:val="B9C8D1E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C0713D6"/>
    <w:multiLevelType w:val="hybridMultilevel"/>
    <w:tmpl w:val="3C96C0BC"/>
    <w:lvl w:ilvl="0" w:tplc="3B3E26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90E6A"/>
    <w:multiLevelType w:val="multilevel"/>
    <w:tmpl w:val="4AEE0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F3A84"/>
    <w:multiLevelType w:val="multilevel"/>
    <w:tmpl w:val="39D632E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777825128">
    <w:abstractNumId w:val="2"/>
  </w:num>
  <w:num w:numId="2" w16cid:durableId="2060784453">
    <w:abstractNumId w:val="0"/>
  </w:num>
  <w:num w:numId="3" w16cid:durableId="1778328624">
    <w:abstractNumId w:val="1"/>
  </w:num>
  <w:num w:numId="4" w16cid:durableId="140583263">
    <w:abstractNumId w:val="4"/>
  </w:num>
  <w:num w:numId="5" w16cid:durableId="180165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3F"/>
    <w:rsid w:val="0000205A"/>
    <w:rsid w:val="00006EF2"/>
    <w:rsid w:val="000239D9"/>
    <w:rsid w:val="00025E70"/>
    <w:rsid w:val="00036CC1"/>
    <w:rsid w:val="00054BCA"/>
    <w:rsid w:val="0006529A"/>
    <w:rsid w:val="00091F47"/>
    <w:rsid w:val="000938B7"/>
    <w:rsid w:val="000A413F"/>
    <w:rsid w:val="000B1823"/>
    <w:rsid w:val="000B7D18"/>
    <w:rsid w:val="000D78DB"/>
    <w:rsid w:val="000E4C5B"/>
    <w:rsid w:val="000F0CA7"/>
    <w:rsid w:val="0012382B"/>
    <w:rsid w:val="0012444D"/>
    <w:rsid w:val="0012549B"/>
    <w:rsid w:val="00172FF0"/>
    <w:rsid w:val="00180BD0"/>
    <w:rsid w:val="00184799"/>
    <w:rsid w:val="001A1F99"/>
    <w:rsid w:val="001A22D1"/>
    <w:rsid w:val="001B129E"/>
    <w:rsid w:val="001C3C89"/>
    <w:rsid w:val="001C72BB"/>
    <w:rsid w:val="001D1C63"/>
    <w:rsid w:val="001E02AE"/>
    <w:rsid w:val="001F1E38"/>
    <w:rsid w:val="001F67C7"/>
    <w:rsid w:val="001F7756"/>
    <w:rsid w:val="00214130"/>
    <w:rsid w:val="002265EA"/>
    <w:rsid w:val="00244602"/>
    <w:rsid w:val="002467D3"/>
    <w:rsid w:val="0025208D"/>
    <w:rsid w:val="00257F95"/>
    <w:rsid w:val="0026783A"/>
    <w:rsid w:val="00274F98"/>
    <w:rsid w:val="00276693"/>
    <w:rsid w:val="002840E0"/>
    <w:rsid w:val="002C6417"/>
    <w:rsid w:val="002D2D4D"/>
    <w:rsid w:val="002F3DD4"/>
    <w:rsid w:val="00310A6F"/>
    <w:rsid w:val="00315438"/>
    <w:rsid w:val="0031660B"/>
    <w:rsid w:val="00317D35"/>
    <w:rsid w:val="003216FE"/>
    <w:rsid w:val="00322B84"/>
    <w:rsid w:val="003431B8"/>
    <w:rsid w:val="00366764"/>
    <w:rsid w:val="0038182A"/>
    <w:rsid w:val="0038686F"/>
    <w:rsid w:val="00392408"/>
    <w:rsid w:val="003B1761"/>
    <w:rsid w:val="003B7CA4"/>
    <w:rsid w:val="003E1D60"/>
    <w:rsid w:val="003E4C3C"/>
    <w:rsid w:val="003F138B"/>
    <w:rsid w:val="004021B4"/>
    <w:rsid w:val="004339DF"/>
    <w:rsid w:val="004568D8"/>
    <w:rsid w:val="00462E96"/>
    <w:rsid w:val="00472857"/>
    <w:rsid w:val="0049595A"/>
    <w:rsid w:val="004A02CF"/>
    <w:rsid w:val="004B2754"/>
    <w:rsid w:val="004B4757"/>
    <w:rsid w:val="004B6538"/>
    <w:rsid w:val="004C3D4F"/>
    <w:rsid w:val="004E0B36"/>
    <w:rsid w:val="004F6446"/>
    <w:rsid w:val="00523B93"/>
    <w:rsid w:val="005635E2"/>
    <w:rsid w:val="00572028"/>
    <w:rsid w:val="00576371"/>
    <w:rsid w:val="005767B8"/>
    <w:rsid w:val="00576A28"/>
    <w:rsid w:val="00584D43"/>
    <w:rsid w:val="00591238"/>
    <w:rsid w:val="005C6B0D"/>
    <w:rsid w:val="005D0E23"/>
    <w:rsid w:val="005D1BBA"/>
    <w:rsid w:val="00613FA4"/>
    <w:rsid w:val="00621BB6"/>
    <w:rsid w:val="0065510C"/>
    <w:rsid w:val="00674948"/>
    <w:rsid w:val="00680749"/>
    <w:rsid w:val="00681CED"/>
    <w:rsid w:val="00692990"/>
    <w:rsid w:val="006968A0"/>
    <w:rsid w:val="006A2320"/>
    <w:rsid w:val="006A23BD"/>
    <w:rsid w:val="006C3B3A"/>
    <w:rsid w:val="006C6563"/>
    <w:rsid w:val="006E32BF"/>
    <w:rsid w:val="006F38B5"/>
    <w:rsid w:val="006F58EF"/>
    <w:rsid w:val="00703FE6"/>
    <w:rsid w:val="00715F4D"/>
    <w:rsid w:val="00716C89"/>
    <w:rsid w:val="007179EA"/>
    <w:rsid w:val="007233FE"/>
    <w:rsid w:val="007439A2"/>
    <w:rsid w:val="00764754"/>
    <w:rsid w:val="00772330"/>
    <w:rsid w:val="00772697"/>
    <w:rsid w:val="00775507"/>
    <w:rsid w:val="007A675F"/>
    <w:rsid w:val="007D3F6E"/>
    <w:rsid w:val="007E5356"/>
    <w:rsid w:val="00821058"/>
    <w:rsid w:val="00824A37"/>
    <w:rsid w:val="008414ED"/>
    <w:rsid w:val="008452B7"/>
    <w:rsid w:val="00853D6C"/>
    <w:rsid w:val="00866941"/>
    <w:rsid w:val="00874095"/>
    <w:rsid w:val="00875F28"/>
    <w:rsid w:val="00883D00"/>
    <w:rsid w:val="00887849"/>
    <w:rsid w:val="00891AAC"/>
    <w:rsid w:val="008A14AE"/>
    <w:rsid w:val="008C58E8"/>
    <w:rsid w:val="008D3491"/>
    <w:rsid w:val="008E49AE"/>
    <w:rsid w:val="008E77B5"/>
    <w:rsid w:val="008E784A"/>
    <w:rsid w:val="008F7824"/>
    <w:rsid w:val="0090039C"/>
    <w:rsid w:val="00903B92"/>
    <w:rsid w:val="0090670C"/>
    <w:rsid w:val="009204A7"/>
    <w:rsid w:val="0093293B"/>
    <w:rsid w:val="0093795E"/>
    <w:rsid w:val="00942834"/>
    <w:rsid w:val="00944089"/>
    <w:rsid w:val="0096521D"/>
    <w:rsid w:val="00967199"/>
    <w:rsid w:val="0097065E"/>
    <w:rsid w:val="00976666"/>
    <w:rsid w:val="009854FD"/>
    <w:rsid w:val="009A5EFE"/>
    <w:rsid w:val="009F37B5"/>
    <w:rsid w:val="009F472F"/>
    <w:rsid w:val="00A67900"/>
    <w:rsid w:val="00A82BBE"/>
    <w:rsid w:val="00AA116E"/>
    <w:rsid w:val="00AA4CAB"/>
    <w:rsid w:val="00AB64A6"/>
    <w:rsid w:val="00AB671C"/>
    <w:rsid w:val="00AC53B9"/>
    <w:rsid w:val="00AE5CF3"/>
    <w:rsid w:val="00AE7B41"/>
    <w:rsid w:val="00AF3CD3"/>
    <w:rsid w:val="00B01388"/>
    <w:rsid w:val="00B14EC1"/>
    <w:rsid w:val="00B35C89"/>
    <w:rsid w:val="00B41A30"/>
    <w:rsid w:val="00B53F16"/>
    <w:rsid w:val="00B668BE"/>
    <w:rsid w:val="00B82097"/>
    <w:rsid w:val="00B91138"/>
    <w:rsid w:val="00B927DD"/>
    <w:rsid w:val="00BB33B7"/>
    <w:rsid w:val="00BB5C99"/>
    <w:rsid w:val="00BD3AE4"/>
    <w:rsid w:val="00BD6666"/>
    <w:rsid w:val="00BD7F73"/>
    <w:rsid w:val="00BE175A"/>
    <w:rsid w:val="00BE1B2B"/>
    <w:rsid w:val="00BE4B5F"/>
    <w:rsid w:val="00BF0711"/>
    <w:rsid w:val="00BF75B2"/>
    <w:rsid w:val="00C055DF"/>
    <w:rsid w:val="00C11A9D"/>
    <w:rsid w:val="00C15D49"/>
    <w:rsid w:val="00C26FB7"/>
    <w:rsid w:val="00C355C0"/>
    <w:rsid w:val="00C5387B"/>
    <w:rsid w:val="00C7515E"/>
    <w:rsid w:val="00C75601"/>
    <w:rsid w:val="00C938BD"/>
    <w:rsid w:val="00CA7A5B"/>
    <w:rsid w:val="00CB08BC"/>
    <w:rsid w:val="00CD345C"/>
    <w:rsid w:val="00CF0558"/>
    <w:rsid w:val="00D06E4B"/>
    <w:rsid w:val="00D10407"/>
    <w:rsid w:val="00D35227"/>
    <w:rsid w:val="00D404B7"/>
    <w:rsid w:val="00D43A28"/>
    <w:rsid w:val="00D717E3"/>
    <w:rsid w:val="00DA53BB"/>
    <w:rsid w:val="00DA5F46"/>
    <w:rsid w:val="00DE556C"/>
    <w:rsid w:val="00DE55A1"/>
    <w:rsid w:val="00DF1602"/>
    <w:rsid w:val="00E13551"/>
    <w:rsid w:val="00E610BF"/>
    <w:rsid w:val="00E70DA9"/>
    <w:rsid w:val="00EB20A6"/>
    <w:rsid w:val="00EB392D"/>
    <w:rsid w:val="00EB3EDB"/>
    <w:rsid w:val="00EF5977"/>
    <w:rsid w:val="00F27483"/>
    <w:rsid w:val="00F3757E"/>
    <w:rsid w:val="00F507E9"/>
    <w:rsid w:val="00F53C80"/>
    <w:rsid w:val="00F62116"/>
    <w:rsid w:val="00F90EF8"/>
    <w:rsid w:val="00FA0BBF"/>
    <w:rsid w:val="00FA4FAE"/>
    <w:rsid w:val="00FA5B6A"/>
    <w:rsid w:val="00FB6908"/>
    <w:rsid w:val="00FC4574"/>
    <w:rsid w:val="00FC501F"/>
    <w:rsid w:val="00FC520E"/>
    <w:rsid w:val="00FF54EF"/>
    <w:rsid w:val="0C03ECDB"/>
    <w:rsid w:val="15549EEB"/>
    <w:rsid w:val="1C9FEFA4"/>
    <w:rsid w:val="4D00A3B6"/>
    <w:rsid w:val="642B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06ED0"/>
  <w15:chartTrackingRefBased/>
  <w15:docId w15:val="{F32F76EB-A52D-4E19-88E6-43D9E721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E2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A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39D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2D2D4D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D2D4D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rsid w:val="00FA4F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A4FAE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FA4FA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91AA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edgepilot.com/s/d5a575ea/vBzQbTbEe0CHO1KKZSdXpw?u=https://www.canada.ca/en/public-services-procurement/services/pay-pension/pay-administration/integrated-strategy-human-resources-pay/employee-consultations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22693-83FB-48CB-9211-4EA731CC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852</Words>
  <Characters>4863</Characters>
  <Application>Microsoft Office Word</Application>
  <DocSecurity>4</DocSecurity>
  <Lines>40</Lines>
  <Paragraphs>11</Paragraphs>
  <ScaleCrop>false</ScaleCrop>
  <Company>UNDE-UEDN</Company>
  <LinksUpToDate>false</LinksUpToDate>
  <CharactersWithSpaces>5704</CharactersWithSpaces>
  <SharedDoc>false</SharedDoc>
  <HLinks>
    <vt:vector size="6" baseType="variant">
      <vt:variant>
        <vt:i4>7078012</vt:i4>
      </vt:variant>
      <vt:variant>
        <vt:i4>0</vt:i4>
      </vt:variant>
      <vt:variant>
        <vt:i4>0</vt:i4>
      </vt:variant>
      <vt:variant>
        <vt:i4>5</vt:i4>
      </vt:variant>
      <vt:variant>
        <vt:lpwstr>https://link.edgepilot.com/s/d5a575ea/vBzQbTbEe0CHO1KKZSdXpw?u=https://www.canada.ca/en/public-services-procurement/services/pay-pension/pay-administration/integrated-strategy-human-resources-pay/employee-consultations.html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Winger</dc:creator>
  <cp:keywords/>
  <cp:lastModifiedBy>June Winger National President</cp:lastModifiedBy>
  <cp:revision>166</cp:revision>
  <cp:lastPrinted>2024-01-17T21:50:00Z</cp:lastPrinted>
  <dcterms:created xsi:type="dcterms:W3CDTF">2025-04-23T15:53:00Z</dcterms:created>
  <dcterms:modified xsi:type="dcterms:W3CDTF">2025-05-01T17:55:00Z</dcterms:modified>
</cp:coreProperties>
</file>