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7338E" w:rsidR="0017338E" w:rsidP="0017338E" w:rsidRDefault="0017338E" w14:paraId="7841A5C1" w14:textId="77777777">
      <w:pPr>
        <w:spacing w:before="100" w:beforeAutospacing="1" w:after="100" w:afterAutospacing="1" w:line="240" w:lineRule="auto"/>
        <w:rPr>
          <w:rFonts w:ascii="Times New Roman" w:hAnsi="Times New Roman" w:eastAsia="Times New Roman" w:cs="Times New Roman"/>
          <w:kern w:val="0"/>
          <w:sz w:val="24"/>
          <w:szCs w:val="24"/>
          <w:lang w:eastAsia="en-CA"/>
          <w14:ligatures w14:val="none"/>
        </w:rPr>
      </w:pPr>
      <w:r w:rsidRPr="0017338E">
        <w:rPr>
          <w:rFonts w:ascii="Times New Roman" w:hAnsi="Times New Roman" w:eastAsia="Times New Roman" w:cs="Times New Roman"/>
          <w:kern w:val="0"/>
          <w:sz w:val="24"/>
          <w:szCs w:val="24"/>
          <w:lang w:eastAsia="en-CA"/>
          <w14:ligatures w14:val="none"/>
        </w:rPr>
        <w:t>No meetings have been scheduled for the Employee Assistance Program (EAP). Nonetheless, several concerns have been raised regarding the advisor selection process. Specifically, union members from both the Eastern and Prairie regions expressed interest in serving as advisors but were not selected. These concerns were brought to the attention of Alana Smith, Assistant Director of Organizational Well-Being under the Assistant Deputy Minister of Human Resources (Civilian). In response, the EAP stated that, in these cases, candidates with stronger qualifications were chosen.</w:t>
      </w:r>
    </w:p>
    <w:p w:rsidRPr="0017338E" w:rsidR="0017338E" w:rsidP="0017338E" w:rsidRDefault="0017338E" w14:paraId="0980E6FC" w14:textId="77777777">
      <w:pPr>
        <w:spacing w:before="100" w:beforeAutospacing="1" w:after="100" w:afterAutospacing="1" w:line="240" w:lineRule="auto"/>
        <w:rPr>
          <w:rFonts w:ascii="Times New Roman" w:hAnsi="Times New Roman" w:eastAsia="Times New Roman" w:cs="Times New Roman"/>
          <w:kern w:val="0"/>
          <w:sz w:val="24"/>
          <w:szCs w:val="24"/>
          <w:lang w:eastAsia="en-CA"/>
          <w14:ligatures w14:val="none"/>
        </w:rPr>
      </w:pPr>
      <w:r w:rsidRPr="0017338E">
        <w:rPr>
          <w:rFonts w:ascii="Times New Roman" w:hAnsi="Times New Roman" w:eastAsia="Times New Roman" w:cs="Times New Roman"/>
          <w:kern w:val="0"/>
          <w:sz w:val="24"/>
          <w:szCs w:val="24"/>
          <w:lang w:eastAsia="en-CA"/>
          <w14:ligatures w14:val="none"/>
        </w:rPr>
        <w:t>In the Atlantic region, additional concerns were raised about the decision to hire an EAP regional coordinator based in Ottawa, rather than selecting someone located within the region. Atlantic Canada has historically had local representation in this role, which has proven valuable in addressing region-specific challenges that may not be as well understood by someone residing elsewhere. While this is not a reflection on the performance of the current coordinator, there remains a strong sentiment that regional differences should have been more carefully considered before centralizing such a vital function.</w:t>
      </w:r>
    </w:p>
    <w:p w:rsidR="0017338E" w:rsidP="0017338E" w:rsidRDefault="0017338E" w14:paraId="312A0D6A" w14:textId="77777777">
      <w:pPr>
        <w:spacing w:before="100" w:beforeAutospacing="1" w:after="100" w:afterAutospacing="1" w:line="240" w:lineRule="auto"/>
        <w:rPr>
          <w:rFonts w:ascii="Times New Roman" w:hAnsi="Times New Roman" w:eastAsia="Times New Roman" w:cs="Times New Roman"/>
          <w:kern w:val="0"/>
          <w:sz w:val="24"/>
          <w:szCs w:val="24"/>
          <w:lang w:eastAsia="en-CA"/>
          <w14:ligatures w14:val="none"/>
        </w:rPr>
      </w:pPr>
      <w:r w:rsidRPr="0017338E">
        <w:rPr>
          <w:rFonts w:ascii="Times New Roman" w:hAnsi="Times New Roman" w:eastAsia="Times New Roman" w:cs="Times New Roman"/>
          <w:kern w:val="0"/>
          <w:sz w:val="24"/>
          <w:szCs w:val="24"/>
          <w:lang w:eastAsia="en-CA"/>
          <w14:ligatures w14:val="none"/>
        </w:rPr>
        <w:t>Notably, Fleet Maintenance Facility Cape Scott has begun developing its own "Peer Support Program," which appears to be a local effort to promote participation in national support services. I raised this matter with Alana Smith, who emphasized that candidates are selected based on their understanding of the regions they are assigned to. She also encouraged members to voice any concerns if they feel this is not being adequately addressed.</w:t>
      </w:r>
    </w:p>
    <w:p w:rsidR="0017338E" w:rsidP="7479A5AF" w:rsidRDefault="0017338E" w14:paraId="11D04058" w14:textId="2C901B89">
      <w:pPr>
        <w:spacing w:before="100" w:beforeAutospacing="on" w:after="100" w:afterAutospacing="on" w:line="240" w:lineRule="auto"/>
        <w:rPr>
          <w:rFonts w:ascii="Times New Roman" w:hAnsi="Times New Roman" w:eastAsia="Times New Roman" w:cs="Times New Roman"/>
          <w:kern w:val="0"/>
          <w:sz w:val="24"/>
          <w:szCs w:val="24"/>
          <w:lang w:eastAsia="en-CA"/>
          <w14:ligatures w14:val="none"/>
        </w:rPr>
      </w:pPr>
      <w:r>
        <w:rPr>
          <w:rFonts w:ascii="Times New Roman" w:hAnsi="Times New Roman" w:eastAsia="Times New Roman" w:cs="Times New Roman"/>
          <w:kern w:val="0"/>
          <w:sz w:val="24"/>
          <w:szCs w:val="24"/>
          <w:lang w:eastAsia="en-CA"/>
          <w14:ligatures w14:val="none"/>
        </w:rPr>
        <w:t xml:space="preserve">The last item will </w:t>
      </w:r>
      <w:r>
        <w:rPr>
          <w:rFonts w:ascii="Times New Roman" w:hAnsi="Times New Roman" w:eastAsia="Times New Roman" w:cs="Times New Roman"/>
          <w:kern w:val="0"/>
          <w:sz w:val="24"/>
          <w:szCs w:val="24"/>
          <w:lang w:eastAsia="en-CA"/>
          <w14:ligatures w14:val="none"/>
        </w:rPr>
        <w:t>pass</w:t>
      </w:r>
      <w:r>
        <w:rPr>
          <w:rFonts w:ascii="Times New Roman" w:hAnsi="Times New Roman" w:eastAsia="Times New Roman" w:cs="Times New Roman"/>
          <w:kern w:val="0"/>
          <w:sz w:val="24"/>
          <w:szCs w:val="24"/>
          <w:lang w:eastAsia="en-CA"/>
          <w14:ligatures w14:val="none"/>
        </w:rPr>
        <w:t xml:space="preserve"> to EAP as an agenda item for the next meeting. </w:t>
      </w:r>
    </w:p>
    <w:p w:rsidR="00465881" w:rsidP="00465881" w:rsidRDefault="00465881" w14:paraId="2725CA33" w14:textId="77777777">
      <w:pPr>
        <w:rPr>
          <w:rFonts w:ascii="Harlow Solid Italic" w:hAnsi="Harlow Solid Italic"/>
          <w:sz w:val="28"/>
          <w:szCs w:val="28"/>
        </w:rPr>
      </w:pPr>
    </w:p>
    <w:p w:rsidRPr="0037748F" w:rsidR="00465881" w:rsidP="00465881" w:rsidRDefault="00465881" w14:paraId="021A3013" w14:textId="3A13DD83">
      <w:pPr>
        <w:rPr>
          <w:rFonts w:ascii="Harlow Solid Italic" w:hAnsi="Harlow Solid Italic"/>
          <w:sz w:val="28"/>
          <w:szCs w:val="28"/>
        </w:rPr>
      </w:pPr>
      <w:r w:rsidRPr="0037748F">
        <w:rPr>
          <w:rFonts w:ascii="Harlow Solid Italic" w:hAnsi="Harlow Solid Italic"/>
          <w:sz w:val="28"/>
          <w:szCs w:val="28"/>
        </w:rPr>
        <w:t>Shawn King</w:t>
      </w:r>
    </w:p>
    <w:p w:rsidR="00465881" w:rsidP="00465881" w:rsidRDefault="00465881" w14:paraId="41B2EE84" w14:textId="77777777">
      <w:r>
        <w:t>Shawn King</w:t>
      </w:r>
    </w:p>
    <w:p w:rsidR="00465881" w:rsidP="00465881" w:rsidRDefault="00465881" w14:paraId="08751ED7" w14:textId="4A870D3E">
      <w:r>
        <w:t>VP-</w:t>
      </w:r>
      <w:r>
        <w:t>NCR</w:t>
      </w:r>
    </w:p>
    <w:p w:rsidR="00465881" w:rsidP="0017338E" w:rsidRDefault="00465881" w14:paraId="442E06BF" w14:textId="77777777">
      <w:pPr>
        <w:spacing w:before="100" w:beforeAutospacing="1" w:after="100" w:afterAutospacing="1" w:line="240" w:lineRule="auto"/>
        <w:rPr>
          <w:rFonts w:ascii="Times New Roman" w:hAnsi="Times New Roman" w:eastAsia="Times New Roman" w:cs="Times New Roman"/>
          <w:kern w:val="0"/>
          <w:sz w:val="24"/>
          <w:szCs w:val="24"/>
          <w:lang w:eastAsia="en-CA"/>
          <w14:ligatures w14:val="none"/>
        </w:rPr>
      </w:pPr>
    </w:p>
    <w:p w:rsidR="0017338E" w:rsidP="00776B71" w:rsidRDefault="00F40CF6" w14:paraId="7A24C3BA" w14:textId="17A3A59D">
      <w:pPr>
        <w:spacing w:before="100" w:beforeAutospacing="1" w:after="100" w:afterAutospacing="1" w:line="240" w:lineRule="auto"/>
        <w:rPr>
          <w:rFonts w:ascii="Times New Roman" w:hAnsi="Times New Roman" w:eastAsia="Times New Roman" w:cs="Times New Roman"/>
          <w:kern w:val="0"/>
          <w:sz w:val="24"/>
          <w:szCs w:val="24"/>
          <w:lang w:eastAsia="en-CA"/>
          <w14:ligatures w14:val="none"/>
        </w:rPr>
      </w:pPr>
      <w:r>
        <w:drawing>
          <wp:inline wp14:editId="580134B2" wp14:anchorId="1F157D50">
            <wp:extent cx="6142528" cy="4394060"/>
            <wp:effectExtent l="0" t="0" r="0" b="0"/>
            <wp:docPr id="1942765751" name="Picture 1" descr="A screenshot of a computer&#10;&#10;AI-generated content may be incorrect." title=""/>
            <wp:cNvGraphicFramePr>
              <a:graphicFrameLocks noChangeAspect="1"/>
            </wp:cNvGraphicFramePr>
            <a:graphic>
              <a:graphicData uri="http://schemas.openxmlformats.org/drawingml/2006/picture">
                <pic:pic>
                  <pic:nvPicPr>
                    <pic:cNvPr id="0" name="Picture 1"/>
                    <pic:cNvPicPr/>
                  </pic:nvPicPr>
                  <pic:blipFill>
                    <a:blip r:embed="R7d218729bd54442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142528" cy="4394060"/>
                    </a:xfrm>
                    <a:prstGeom prst="rect">
                      <a:avLst/>
                    </a:prstGeom>
                  </pic:spPr>
                </pic:pic>
              </a:graphicData>
            </a:graphic>
          </wp:inline>
        </w:drawing>
      </w:r>
    </w:p>
    <w:p w:rsidR="00245C90" w:rsidP="00776B71" w:rsidRDefault="00245C90" w14:paraId="53BCAF92" w14:textId="77777777">
      <w:pPr>
        <w:spacing w:before="100" w:beforeAutospacing="1" w:after="100" w:afterAutospacing="1" w:line="240" w:lineRule="auto"/>
        <w:rPr>
          <w:rFonts w:ascii="Times New Roman" w:hAnsi="Times New Roman" w:eastAsia="Times New Roman" w:cs="Times New Roman"/>
          <w:kern w:val="0"/>
          <w:sz w:val="24"/>
          <w:szCs w:val="24"/>
          <w:lang w:eastAsia="en-CA"/>
          <w14:ligatures w14:val="none"/>
        </w:rPr>
      </w:pPr>
    </w:p>
    <w:sectPr w:rsidR="00245C90">
      <w:headerReference w:type="default" r:id="rId7"/>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2A94" w:rsidP="00192A94" w:rsidRDefault="00192A94" w14:paraId="5BA5238E" w14:textId="77777777">
      <w:pPr>
        <w:spacing w:after="0" w:line="240" w:lineRule="auto"/>
      </w:pPr>
      <w:r>
        <w:separator/>
      </w:r>
    </w:p>
  </w:endnote>
  <w:endnote w:type="continuationSeparator" w:id="0">
    <w:p w:rsidR="00192A94" w:rsidP="00192A94" w:rsidRDefault="00192A94" w14:paraId="736D4FF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arlow Solid Italic">
    <w:panose1 w:val="04030604020F02020D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2A94" w:rsidP="00192A94" w:rsidRDefault="00192A94" w14:paraId="6341DEE8" w14:textId="77777777">
      <w:pPr>
        <w:spacing w:after="0" w:line="240" w:lineRule="auto"/>
      </w:pPr>
      <w:r>
        <w:separator/>
      </w:r>
    </w:p>
  </w:footnote>
  <w:footnote w:type="continuationSeparator" w:id="0">
    <w:p w:rsidR="00192A94" w:rsidP="00192A94" w:rsidRDefault="00192A94" w14:paraId="5E1E4AF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C26" w:rsidP="00086C26" w:rsidRDefault="00086C26" w14:paraId="394C809D" w14:textId="77777777">
    <w:pPr>
      <w:pStyle w:val="Header"/>
      <w:jc w:val="right"/>
    </w:pPr>
    <w:r>
      <w:t>April 2025</w:t>
    </w:r>
  </w:p>
  <w:p w:rsidRPr="002A5B70" w:rsidR="00192A94" w:rsidP="00086C26" w:rsidRDefault="00192A94" w14:paraId="1F471D63" w14:textId="2C08482C">
    <w:pPr>
      <w:spacing w:before="100" w:beforeAutospacing="1" w:after="100" w:afterAutospacing="1" w:line="240" w:lineRule="auto"/>
      <w:jc w:val="center"/>
      <w:rPr>
        <w:b/>
        <w:bCs/>
        <w:sz w:val="36"/>
        <w:szCs w:val="36"/>
        <w:lang w:eastAsia="en-CA"/>
      </w:rPr>
    </w:pPr>
    <w:r w:rsidRPr="002A5B70">
      <w:rPr>
        <w:b/>
        <w:bCs/>
        <w:sz w:val="36"/>
        <w:szCs w:val="36"/>
        <w:lang w:eastAsia="en-CA"/>
      </w:rPr>
      <w:t>Employee Assistant Program</w:t>
    </w:r>
    <w:r>
      <w:rPr>
        <w:b/>
        <w:bCs/>
        <w:sz w:val="36"/>
        <w:szCs w:val="36"/>
        <w:lang w:eastAsia="en-CA"/>
      </w:rPr>
      <w:t xml:space="preserve"> </w:t>
    </w:r>
  </w:p>
  <w:p w:rsidRPr="002A5B70" w:rsidR="00192A94" w:rsidP="00192A94" w:rsidRDefault="00192A94" w14:paraId="063F349D" w14:textId="77777777">
    <w:pPr>
      <w:spacing w:before="100" w:beforeAutospacing="1" w:after="100" w:afterAutospacing="1" w:line="240" w:lineRule="auto"/>
      <w:jc w:val="center"/>
      <w:rPr>
        <w:b/>
        <w:bCs/>
        <w:sz w:val="36"/>
        <w:szCs w:val="36"/>
        <w:lang w:eastAsia="en-CA"/>
      </w:rPr>
    </w:pPr>
    <w:r w:rsidRPr="002A5B70">
      <w:rPr>
        <w:b/>
        <w:bCs/>
        <w:sz w:val="36"/>
        <w:szCs w:val="36"/>
        <w:lang w:eastAsia="en-CA"/>
      </w:rPr>
      <w:t>(EAP)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565"/>
    <w:rsid w:val="00086C26"/>
    <w:rsid w:val="0017338E"/>
    <w:rsid w:val="00192A94"/>
    <w:rsid w:val="00245C90"/>
    <w:rsid w:val="002A5B70"/>
    <w:rsid w:val="00465881"/>
    <w:rsid w:val="00490FBD"/>
    <w:rsid w:val="00776B71"/>
    <w:rsid w:val="007A0B4E"/>
    <w:rsid w:val="00817DE2"/>
    <w:rsid w:val="009D7565"/>
    <w:rsid w:val="00CB2E5B"/>
    <w:rsid w:val="00F40CF6"/>
    <w:rsid w:val="00FB41BC"/>
    <w:rsid w:val="00FF46E6"/>
    <w:rsid w:val="7479A5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0BBE9"/>
  <w15:chartTrackingRefBased/>
  <w15:docId w15:val="{0AC9DFAA-EC01-40F6-9138-B502A9BE5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D756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756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75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75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75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75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75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75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756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D756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D756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D756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D756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D756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D756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D756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D756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D7565"/>
    <w:rPr>
      <w:rFonts w:eastAsiaTheme="majorEastAsia" w:cstheme="majorBidi"/>
      <w:color w:val="272727" w:themeColor="text1" w:themeTint="D8"/>
    </w:rPr>
  </w:style>
  <w:style w:type="paragraph" w:styleId="Title">
    <w:name w:val="Title"/>
    <w:basedOn w:val="Normal"/>
    <w:next w:val="Normal"/>
    <w:link w:val="TitleChar"/>
    <w:uiPriority w:val="10"/>
    <w:qFormat/>
    <w:rsid w:val="009D756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D756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D756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D75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7565"/>
    <w:pPr>
      <w:spacing w:before="160"/>
      <w:jc w:val="center"/>
    </w:pPr>
    <w:rPr>
      <w:i/>
      <w:iCs/>
      <w:color w:val="404040" w:themeColor="text1" w:themeTint="BF"/>
    </w:rPr>
  </w:style>
  <w:style w:type="character" w:styleId="QuoteChar" w:customStyle="1">
    <w:name w:val="Quote Char"/>
    <w:basedOn w:val="DefaultParagraphFont"/>
    <w:link w:val="Quote"/>
    <w:uiPriority w:val="29"/>
    <w:rsid w:val="009D7565"/>
    <w:rPr>
      <w:i/>
      <w:iCs/>
      <w:color w:val="404040" w:themeColor="text1" w:themeTint="BF"/>
    </w:rPr>
  </w:style>
  <w:style w:type="paragraph" w:styleId="ListParagraph">
    <w:name w:val="List Paragraph"/>
    <w:basedOn w:val="Normal"/>
    <w:uiPriority w:val="34"/>
    <w:qFormat/>
    <w:rsid w:val="009D7565"/>
    <w:pPr>
      <w:ind w:left="720"/>
      <w:contextualSpacing/>
    </w:pPr>
  </w:style>
  <w:style w:type="character" w:styleId="IntenseEmphasis">
    <w:name w:val="Intense Emphasis"/>
    <w:basedOn w:val="DefaultParagraphFont"/>
    <w:uiPriority w:val="21"/>
    <w:qFormat/>
    <w:rsid w:val="009D7565"/>
    <w:rPr>
      <w:i/>
      <w:iCs/>
      <w:color w:val="0F4761" w:themeColor="accent1" w:themeShade="BF"/>
    </w:rPr>
  </w:style>
  <w:style w:type="paragraph" w:styleId="IntenseQuote">
    <w:name w:val="Intense Quote"/>
    <w:basedOn w:val="Normal"/>
    <w:next w:val="Normal"/>
    <w:link w:val="IntenseQuoteChar"/>
    <w:uiPriority w:val="30"/>
    <w:qFormat/>
    <w:rsid w:val="009D756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D7565"/>
    <w:rPr>
      <w:i/>
      <w:iCs/>
      <w:color w:val="0F4761" w:themeColor="accent1" w:themeShade="BF"/>
    </w:rPr>
  </w:style>
  <w:style w:type="character" w:styleId="IntenseReference">
    <w:name w:val="Intense Reference"/>
    <w:basedOn w:val="DefaultParagraphFont"/>
    <w:uiPriority w:val="32"/>
    <w:qFormat/>
    <w:rsid w:val="009D7565"/>
    <w:rPr>
      <w:b/>
      <w:bCs/>
      <w:smallCaps/>
      <w:color w:val="0F4761" w:themeColor="accent1" w:themeShade="BF"/>
      <w:spacing w:val="5"/>
    </w:rPr>
  </w:style>
  <w:style w:type="paragraph" w:styleId="Header">
    <w:name w:val="header"/>
    <w:basedOn w:val="Normal"/>
    <w:link w:val="HeaderChar"/>
    <w:uiPriority w:val="99"/>
    <w:unhideWhenUsed/>
    <w:rsid w:val="00192A94"/>
    <w:pPr>
      <w:tabs>
        <w:tab w:val="center" w:pos="4680"/>
        <w:tab w:val="right" w:pos="9360"/>
      </w:tabs>
      <w:spacing w:after="0" w:line="240" w:lineRule="auto"/>
    </w:pPr>
  </w:style>
  <w:style w:type="character" w:styleId="HeaderChar" w:customStyle="1">
    <w:name w:val="Header Char"/>
    <w:basedOn w:val="DefaultParagraphFont"/>
    <w:link w:val="Header"/>
    <w:uiPriority w:val="99"/>
    <w:rsid w:val="00192A94"/>
  </w:style>
  <w:style w:type="paragraph" w:styleId="Footer">
    <w:name w:val="footer"/>
    <w:basedOn w:val="Normal"/>
    <w:link w:val="FooterChar"/>
    <w:uiPriority w:val="99"/>
    <w:unhideWhenUsed/>
    <w:rsid w:val="00192A94"/>
    <w:pPr>
      <w:tabs>
        <w:tab w:val="center" w:pos="4680"/>
        <w:tab w:val="right" w:pos="9360"/>
      </w:tabs>
      <w:spacing w:after="0" w:line="240" w:lineRule="auto"/>
    </w:pPr>
  </w:style>
  <w:style w:type="character" w:styleId="FooterChar" w:customStyle="1">
    <w:name w:val="Footer Char"/>
    <w:basedOn w:val="DefaultParagraphFont"/>
    <w:link w:val="Footer"/>
    <w:uiPriority w:val="99"/>
    <w:rsid w:val="00192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848315">
      <w:bodyDiv w:val="1"/>
      <w:marLeft w:val="0"/>
      <w:marRight w:val="0"/>
      <w:marTop w:val="0"/>
      <w:marBottom w:val="0"/>
      <w:divBdr>
        <w:top w:val="none" w:sz="0" w:space="0" w:color="auto"/>
        <w:left w:val="none" w:sz="0" w:space="0" w:color="auto"/>
        <w:bottom w:val="none" w:sz="0" w:space="0" w:color="auto"/>
        <w:right w:val="none" w:sz="0" w:space="0" w:color="auto"/>
      </w:divBdr>
    </w:div>
    <w:div w:id="661812701">
      <w:bodyDiv w:val="1"/>
      <w:marLeft w:val="0"/>
      <w:marRight w:val="0"/>
      <w:marTop w:val="0"/>
      <w:marBottom w:val="0"/>
      <w:divBdr>
        <w:top w:val="none" w:sz="0" w:space="0" w:color="auto"/>
        <w:left w:val="none" w:sz="0" w:space="0" w:color="auto"/>
        <w:bottom w:val="none" w:sz="0" w:space="0" w:color="auto"/>
        <w:right w:val="none" w:sz="0" w:space="0" w:color="auto"/>
      </w:divBdr>
    </w:div>
    <w:div w:id="779032262">
      <w:bodyDiv w:val="1"/>
      <w:marLeft w:val="0"/>
      <w:marRight w:val="0"/>
      <w:marTop w:val="0"/>
      <w:marBottom w:val="0"/>
      <w:divBdr>
        <w:top w:val="none" w:sz="0" w:space="0" w:color="auto"/>
        <w:left w:val="none" w:sz="0" w:space="0" w:color="auto"/>
        <w:bottom w:val="none" w:sz="0" w:space="0" w:color="auto"/>
        <w:right w:val="none" w:sz="0" w:space="0" w:color="auto"/>
      </w:divBdr>
    </w:div>
    <w:div w:id="1592927360">
      <w:bodyDiv w:val="1"/>
      <w:marLeft w:val="0"/>
      <w:marRight w:val="0"/>
      <w:marTop w:val="0"/>
      <w:marBottom w:val="0"/>
      <w:divBdr>
        <w:top w:val="none" w:sz="0" w:space="0" w:color="auto"/>
        <w:left w:val="none" w:sz="0" w:space="0" w:color="auto"/>
        <w:bottom w:val="none" w:sz="0" w:space="0" w:color="auto"/>
        <w:right w:val="none" w:sz="0" w:space="0" w:color="auto"/>
      </w:divBdr>
    </w:div>
    <w:div w:id="1593582605">
      <w:bodyDiv w:val="1"/>
      <w:marLeft w:val="0"/>
      <w:marRight w:val="0"/>
      <w:marTop w:val="0"/>
      <w:marBottom w:val="0"/>
      <w:divBdr>
        <w:top w:val="none" w:sz="0" w:space="0" w:color="auto"/>
        <w:left w:val="none" w:sz="0" w:space="0" w:color="auto"/>
        <w:bottom w:val="none" w:sz="0" w:space="0" w:color="auto"/>
        <w:right w:val="none" w:sz="0" w:space="0" w:color="auto"/>
      </w:divBdr>
    </w:div>
    <w:div w:id="1778254437">
      <w:bodyDiv w:val="1"/>
      <w:marLeft w:val="0"/>
      <w:marRight w:val="0"/>
      <w:marTop w:val="0"/>
      <w:marBottom w:val="0"/>
      <w:divBdr>
        <w:top w:val="none" w:sz="0" w:space="0" w:color="auto"/>
        <w:left w:val="none" w:sz="0" w:space="0" w:color="auto"/>
        <w:bottom w:val="none" w:sz="0" w:space="0" w:color="auto"/>
        <w:right w:val="none" w:sz="0" w:space="0" w:color="auto"/>
      </w:divBdr>
    </w:div>
    <w:div w:id="1962607707">
      <w:bodyDiv w:val="1"/>
      <w:marLeft w:val="0"/>
      <w:marRight w:val="0"/>
      <w:marTop w:val="0"/>
      <w:marBottom w:val="0"/>
      <w:divBdr>
        <w:top w:val="none" w:sz="0" w:space="0" w:color="auto"/>
        <w:left w:val="none" w:sz="0" w:space="0" w:color="auto"/>
        <w:bottom w:val="none" w:sz="0" w:space="0" w:color="auto"/>
        <w:right w:val="none" w:sz="0" w:space="0" w:color="auto"/>
      </w:divBdr>
    </w:div>
    <w:div w:id="197140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 Type="http://schemas.openxmlformats.org/officeDocument/2006/relationships/image" Target="/media/image2.png" Id="R7d218729bd54442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Shawn King vp.ncr</dc:creator>
  <keywords/>
  <dc:description/>
  <lastModifiedBy>Guest User</lastModifiedBy>
  <revision>4</revision>
  <dcterms:created xsi:type="dcterms:W3CDTF">2025-04-21T19:53:00.0000000Z</dcterms:created>
  <dcterms:modified xsi:type="dcterms:W3CDTF">2025-05-01T17:55:15.3223767Z</dcterms:modified>
</coreProperties>
</file>