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88FD9" w14:textId="4109CEEE" w:rsidR="00C553CD" w:rsidRPr="00C553CD" w:rsidRDefault="00C553CD" w:rsidP="00C553CD">
      <w:pPr>
        <w:rPr>
          <w:sz w:val="24"/>
          <w:szCs w:val="24"/>
          <w:lang w:val="fr-CA"/>
        </w:rPr>
      </w:pPr>
      <w:r w:rsidRPr="00C553CD">
        <w:rPr>
          <w:sz w:val="24"/>
          <w:szCs w:val="24"/>
          <w:lang w:val="fr-CA"/>
        </w:rPr>
        <w:t>Aucune réunion n'a été prévue dans le cadre du Programme d'aide aux employés (PAE). Néanmoins, plusieurs préoccupations ont été soulevées concernant le processus de sélection des conseillers. Plus précisément, des membres du syndicat des régions de l'Est et des Prairies ont manifesté leur intérêt pour le poste de conseiller, mais n'ont pas été sélectionnés. Ces préoccupations ont été portées à l'attention d'Alana Smith, directrice adjointe du bien-être organisationnel sous la responsabilité du sous-ministre adjoint des Ressources humaines (civil). En réponse, le PAE a déclaré que, dans ces cas, les candidats</w:t>
      </w:r>
      <w:r>
        <w:rPr>
          <w:sz w:val="24"/>
          <w:szCs w:val="24"/>
          <w:lang w:val="fr-CA"/>
        </w:rPr>
        <w:t>-es</w:t>
      </w:r>
      <w:r w:rsidRPr="00C553CD">
        <w:rPr>
          <w:sz w:val="24"/>
          <w:szCs w:val="24"/>
          <w:lang w:val="fr-CA"/>
        </w:rPr>
        <w:t xml:space="preserve"> les plus qualifiés avaient été choisis.</w:t>
      </w:r>
    </w:p>
    <w:p w14:paraId="23A37BA2" w14:textId="3167BED9" w:rsidR="00C553CD" w:rsidRPr="00C553CD" w:rsidRDefault="00C553CD" w:rsidP="00C553CD">
      <w:pPr>
        <w:rPr>
          <w:sz w:val="24"/>
          <w:szCs w:val="24"/>
          <w:lang w:val="fr-CA"/>
        </w:rPr>
      </w:pPr>
      <w:r w:rsidRPr="00C553CD">
        <w:rPr>
          <w:sz w:val="24"/>
          <w:szCs w:val="24"/>
          <w:lang w:val="fr-CA"/>
        </w:rPr>
        <w:t xml:space="preserve">Dans la région de l'Atlantique, d'autres préoccupations ont été soulevées concernant la décision d'embaucher un coordonnateur régional du PAE basé à Ottawa, plutôt que de choisir une personne située dans la région. Le Canada atlantique a toujours eu une représentation locale à ce poste, qui s'est avérée précieuse pour relever les défis propres à la région, qui ne sont pas toujours bien compris par une personne </w:t>
      </w:r>
      <w:r>
        <w:rPr>
          <w:sz w:val="24"/>
          <w:szCs w:val="24"/>
          <w:lang w:val="fr-CA"/>
        </w:rPr>
        <w:t xml:space="preserve">qui </w:t>
      </w:r>
      <w:r w:rsidRPr="00C553CD">
        <w:rPr>
          <w:sz w:val="24"/>
          <w:szCs w:val="24"/>
          <w:lang w:val="fr-CA"/>
        </w:rPr>
        <w:t>rési</w:t>
      </w:r>
      <w:r>
        <w:rPr>
          <w:sz w:val="24"/>
          <w:szCs w:val="24"/>
          <w:lang w:val="fr-CA"/>
        </w:rPr>
        <w:t>de</w:t>
      </w:r>
      <w:r w:rsidRPr="00C553CD">
        <w:rPr>
          <w:sz w:val="24"/>
          <w:szCs w:val="24"/>
          <w:lang w:val="fr-CA"/>
        </w:rPr>
        <w:t xml:space="preserve"> ailleurs. Bien que cela ne reflète pas le rendement du coordonnateur actuel, on estime toujours que les différences régionales auraient dû être prises en considération plus attentivement avant de centraliser une fonction aussi essentielle.</w:t>
      </w:r>
    </w:p>
    <w:p w14:paraId="51CABCCF" w14:textId="77777777" w:rsidR="00C553CD" w:rsidRPr="00C553CD" w:rsidRDefault="00C553CD" w:rsidP="00C553CD">
      <w:pPr>
        <w:rPr>
          <w:sz w:val="24"/>
          <w:szCs w:val="24"/>
          <w:lang w:val="fr-CA"/>
        </w:rPr>
      </w:pPr>
      <w:r w:rsidRPr="00C553CD">
        <w:rPr>
          <w:sz w:val="24"/>
          <w:szCs w:val="24"/>
          <w:lang w:val="fr-CA"/>
        </w:rPr>
        <w:t>Il convient de noter que le centre de maintenance de la flotte de Cape Scott a commencé à élaborer son propre « programme de soutien par les pairs », qui semble être une initiative locale visant à promouvoir la participation aux services de soutien nationaux. J'ai soulevé cette question auprès d'Alana Smith, qui a souligné que les candidats sont sélectionnés en fonction de leur connaissance des régions auxquelles ils sont affectés. Elle a également encouragé les membres à faire part de leurs préoccupations s'ils estiment que cette question n'est pas traitée de manière adéquate.</w:t>
      </w:r>
    </w:p>
    <w:p w14:paraId="0EE8D075" w14:textId="69BA2B8F" w:rsidR="00C553CD" w:rsidRPr="00C553CD" w:rsidRDefault="00C553CD" w:rsidP="00C553CD">
      <w:pPr>
        <w:rPr>
          <w:sz w:val="24"/>
          <w:szCs w:val="24"/>
          <w:lang w:val="fr-CA"/>
        </w:rPr>
      </w:pPr>
      <w:r w:rsidRPr="00C553CD">
        <w:rPr>
          <w:sz w:val="24"/>
          <w:szCs w:val="24"/>
          <w:lang w:val="fr-CA"/>
        </w:rPr>
        <w:t>Le dernier point sera transmis au PAE en tant que point à l'ordre du jour de la prochaine réunion.</w:t>
      </w:r>
    </w:p>
    <w:p w14:paraId="021A3013" w14:textId="204840C0" w:rsidR="00465881" w:rsidRPr="0037748F" w:rsidRDefault="00465881" w:rsidP="00465881">
      <w:pPr>
        <w:rPr>
          <w:rFonts w:ascii="Harlow Solid Italic" w:hAnsi="Harlow Solid Italic"/>
          <w:sz w:val="28"/>
          <w:szCs w:val="28"/>
        </w:rPr>
      </w:pPr>
      <w:r w:rsidRPr="0037748F">
        <w:rPr>
          <w:rFonts w:ascii="Harlow Solid Italic" w:hAnsi="Harlow Solid Italic"/>
          <w:sz w:val="28"/>
          <w:szCs w:val="28"/>
        </w:rPr>
        <w:t>Shawn King</w:t>
      </w:r>
    </w:p>
    <w:p w14:paraId="41B2EE84" w14:textId="77777777" w:rsidR="00465881" w:rsidRDefault="00465881" w:rsidP="00465881">
      <w:r>
        <w:t>Shawn King</w:t>
      </w:r>
    </w:p>
    <w:p w14:paraId="08751ED7" w14:textId="608675E2" w:rsidR="00465881" w:rsidRDefault="00465881" w:rsidP="00465881">
      <w:r>
        <w:t>VP-</w:t>
      </w:r>
      <w:r w:rsidR="00C553CD">
        <w:t>RCN</w:t>
      </w:r>
    </w:p>
    <w:p w14:paraId="442E06BF" w14:textId="77777777" w:rsidR="00465881" w:rsidRDefault="00465881" w:rsidP="0017338E">
      <w:p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p>
    <w:p w14:paraId="7A24C3BA" w14:textId="17A3A59D" w:rsidR="0017338E" w:rsidRDefault="00F40CF6" w:rsidP="00776B71">
      <w:p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Pr>
          <w:rFonts w:ascii="Times New Roman" w:eastAsia="Times New Roman" w:hAnsi="Times New Roman" w:cs="Times New Roman"/>
          <w:noProof/>
          <w:kern w:val="0"/>
          <w:sz w:val="24"/>
          <w:szCs w:val="24"/>
          <w:lang w:eastAsia="en-CA"/>
        </w:rPr>
        <w:lastRenderedPageBreak/>
        <w:drawing>
          <wp:inline distT="0" distB="0" distL="0" distR="0" wp14:anchorId="1F157D50" wp14:editId="6BD89F97">
            <wp:extent cx="5742477" cy="3680460"/>
            <wp:effectExtent l="0" t="0" r="0" b="0"/>
            <wp:docPr id="194276575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765751" name="Picture 1" descr="A screenshot of a computer&#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9652" cy="3697877"/>
                    </a:xfrm>
                    <a:prstGeom prst="rect">
                      <a:avLst/>
                    </a:prstGeom>
                  </pic:spPr>
                </pic:pic>
              </a:graphicData>
            </a:graphic>
          </wp:inline>
        </w:drawing>
      </w:r>
    </w:p>
    <w:p w14:paraId="53BCAF92" w14:textId="77777777" w:rsidR="00245C90" w:rsidRDefault="00245C90" w:rsidP="00776B71">
      <w:p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p>
    <w:sectPr w:rsidR="00245C90">
      <w:head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5238E" w14:textId="77777777" w:rsidR="00192A94" w:rsidRDefault="00192A94" w:rsidP="00192A94">
      <w:pPr>
        <w:spacing w:after="0" w:line="240" w:lineRule="auto"/>
      </w:pPr>
      <w:r>
        <w:separator/>
      </w:r>
    </w:p>
  </w:endnote>
  <w:endnote w:type="continuationSeparator" w:id="0">
    <w:p w14:paraId="736D4FF1" w14:textId="77777777" w:rsidR="00192A94" w:rsidRDefault="00192A94" w:rsidP="00192A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arlow Solid Italic">
    <w:panose1 w:val="04030604020F02020D02"/>
    <w:charset w:val="00"/>
    <w:family w:val="decorativ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41DEE8" w14:textId="77777777" w:rsidR="00192A94" w:rsidRDefault="00192A94" w:rsidP="00192A94">
      <w:pPr>
        <w:spacing w:after="0" w:line="240" w:lineRule="auto"/>
      </w:pPr>
      <w:r>
        <w:separator/>
      </w:r>
    </w:p>
  </w:footnote>
  <w:footnote w:type="continuationSeparator" w:id="0">
    <w:p w14:paraId="5E1E4AF8" w14:textId="77777777" w:rsidR="00192A94" w:rsidRDefault="00192A94" w:rsidP="00192A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C809D" w14:textId="38B4015C" w:rsidR="00086C26" w:rsidRPr="00C553CD" w:rsidRDefault="00C553CD" w:rsidP="00086C26">
    <w:pPr>
      <w:pStyle w:val="Header"/>
      <w:jc w:val="right"/>
      <w:rPr>
        <w:lang w:val="fr-CA"/>
      </w:rPr>
    </w:pPr>
    <w:r w:rsidRPr="00C553CD">
      <w:rPr>
        <w:lang w:val="fr-CA"/>
      </w:rPr>
      <w:t>avril</w:t>
    </w:r>
    <w:r w:rsidR="00086C26" w:rsidRPr="00C553CD">
      <w:rPr>
        <w:lang w:val="fr-CA"/>
      </w:rPr>
      <w:t xml:space="preserve"> 2025</w:t>
    </w:r>
  </w:p>
  <w:p w14:paraId="1F471D63" w14:textId="1137B21D" w:rsidR="00192A94" w:rsidRPr="00C553CD" w:rsidRDefault="00C553CD" w:rsidP="00086C26">
    <w:pPr>
      <w:spacing w:before="100" w:beforeAutospacing="1" w:after="100" w:afterAutospacing="1" w:line="240" w:lineRule="auto"/>
      <w:jc w:val="center"/>
      <w:rPr>
        <w:b/>
        <w:bCs/>
        <w:sz w:val="36"/>
        <w:szCs w:val="36"/>
        <w:lang w:val="fr-CA" w:eastAsia="en-CA"/>
      </w:rPr>
    </w:pPr>
    <w:r w:rsidRPr="00C553CD">
      <w:rPr>
        <w:b/>
        <w:bCs/>
        <w:sz w:val="36"/>
        <w:szCs w:val="36"/>
        <w:lang w:val="fr-CA" w:eastAsia="en-CA"/>
      </w:rPr>
      <w:t>Programme d’aide aux employés</w:t>
    </w:r>
    <w:r w:rsidR="00192A94" w:rsidRPr="00C553CD">
      <w:rPr>
        <w:b/>
        <w:bCs/>
        <w:sz w:val="36"/>
        <w:szCs w:val="36"/>
        <w:lang w:val="fr-CA" w:eastAsia="en-CA"/>
      </w:rPr>
      <w:t xml:space="preserve"> </w:t>
    </w:r>
  </w:p>
  <w:p w14:paraId="063F349D" w14:textId="75BDEC34" w:rsidR="00192A94" w:rsidRPr="002A5B70" w:rsidRDefault="00192A94" w:rsidP="00192A94">
    <w:pPr>
      <w:spacing w:before="100" w:beforeAutospacing="1" w:after="100" w:afterAutospacing="1" w:line="240" w:lineRule="auto"/>
      <w:jc w:val="center"/>
      <w:rPr>
        <w:b/>
        <w:bCs/>
        <w:sz w:val="36"/>
        <w:szCs w:val="36"/>
        <w:lang w:eastAsia="en-CA"/>
      </w:rPr>
    </w:pPr>
    <w:r w:rsidRPr="002A5B70">
      <w:rPr>
        <w:b/>
        <w:bCs/>
        <w:sz w:val="36"/>
        <w:szCs w:val="36"/>
        <w:lang w:eastAsia="en-CA"/>
      </w:rPr>
      <w:t>(</w:t>
    </w:r>
    <w:r w:rsidR="00C553CD">
      <w:rPr>
        <w:b/>
        <w:bCs/>
        <w:sz w:val="36"/>
        <w:szCs w:val="36"/>
        <w:lang w:eastAsia="en-CA"/>
      </w:rPr>
      <w:t>PAE</w:t>
    </w:r>
    <w:r w:rsidRPr="002A5B70">
      <w:rPr>
        <w:b/>
        <w:bCs/>
        <w:sz w:val="36"/>
        <w:szCs w:val="36"/>
        <w:lang w:eastAsia="en-CA"/>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565"/>
    <w:rsid w:val="00086C26"/>
    <w:rsid w:val="0017338E"/>
    <w:rsid w:val="00192A94"/>
    <w:rsid w:val="00245C90"/>
    <w:rsid w:val="002A5B70"/>
    <w:rsid w:val="00465881"/>
    <w:rsid w:val="00490FBD"/>
    <w:rsid w:val="004B1CEC"/>
    <w:rsid w:val="00776B71"/>
    <w:rsid w:val="007A0B4E"/>
    <w:rsid w:val="00817DE2"/>
    <w:rsid w:val="009D7565"/>
    <w:rsid w:val="00C553CD"/>
    <w:rsid w:val="00CB2E5B"/>
    <w:rsid w:val="00F40CF6"/>
    <w:rsid w:val="00FB41BC"/>
    <w:rsid w:val="00FF46E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0BBE9"/>
  <w15:chartTrackingRefBased/>
  <w15:docId w15:val="{0AC9DFAA-EC01-40F6-9138-B502A9BE5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75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D75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75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75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75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75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75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75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75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75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D75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75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75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75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75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75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75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7565"/>
    <w:rPr>
      <w:rFonts w:eastAsiaTheme="majorEastAsia" w:cstheme="majorBidi"/>
      <w:color w:val="272727" w:themeColor="text1" w:themeTint="D8"/>
    </w:rPr>
  </w:style>
  <w:style w:type="paragraph" w:styleId="Title">
    <w:name w:val="Title"/>
    <w:basedOn w:val="Normal"/>
    <w:next w:val="Normal"/>
    <w:link w:val="TitleChar"/>
    <w:uiPriority w:val="10"/>
    <w:qFormat/>
    <w:rsid w:val="009D75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75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75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75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7565"/>
    <w:pPr>
      <w:spacing w:before="160"/>
      <w:jc w:val="center"/>
    </w:pPr>
    <w:rPr>
      <w:i/>
      <w:iCs/>
      <w:color w:val="404040" w:themeColor="text1" w:themeTint="BF"/>
    </w:rPr>
  </w:style>
  <w:style w:type="character" w:customStyle="1" w:styleId="QuoteChar">
    <w:name w:val="Quote Char"/>
    <w:basedOn w:val="DefaultParagraphFont"/>
    <w:link w:val="Quote"/>
    <w:uiPriority w:val="29"/>
    <w:rsid w:val="009D7565"/>
    <w:rPr>
      <w:i/>
      <w:iCs/>
      <w:color w:val="404040" w:themeColor="text1" w:themeTint="BF"/>
    </w:rPr>
  </w:style>
  <w:style w:type="paragraph" w:styleId="ListParagraph">
    <w:name w:val="List Paragraph"/>
    <w:basedOn w:val="Normal"/>
    <w:uiPriority w:val="34"/>
    <w:qFormat/>
    <w:rsid w:val="009D7565"/>
    <w:pPr>
      <w:ind w:left="720"/>
      <w:contextualSpacing/>
    </w:pPr>
  </w:style>
  <w:style w:type="character" w:styleId="IntenseEmphasis">
    <w:name w:val="Intense Emphasis"/>
    <w:basedOn w:val="DefaultParagraphFont"/>
    <w:uiPriority w:val="21"/>
    <w:qFormat/>
    <w:rsid w:val="009D7565"/>
    <w:rPr>
      <w:i/>
      <w:iCs/>
      <w:color w:val="0F4761" w:themeColor="accent1" w:themeShade="BF"/>
    </w:rPr>
  </w:style>
  <w:style w:type="paragraph" w:styleId="IntenseQuote">
    <w:name w:val="Intense Quote"/>
    <w:basedOn w:val="Normal"/>
    <w:next w:val="Normal"/>
    <w:link w:val="IntenseQuoteChar"/>
    <w:uiPriority w:val="30"/>
    <w:qFormat/>
    <w:rsid w:val="009D75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7565"/>
    <w:rPr>
      <w:i/>
      <w:iCs/>
      <w:color w:val="0F4761" w:themeColor="accent1" w:themeShade="BF"/>
    </w:rPr>
  </w:style>
  <w:style w:type="character" w:styleId="IntenseReference">
    <w:name w:val="Intense Reference"/>
    <w:basedOn w:val="DefaultParagraphFont"/>
    <w:uiPriority w:val="32"/>
    <w:qFormat/>
    <w:rsid w:val="009D7565"/>
    <w:rPr>
      <w:b/>
      <w:bCs/>
      <w:smallCaps/>
      <w:color w:val="0F4761" w:themeColor="accent1" w:themeShade="BF"/>
      <w:spacing w:val="5"/>
    </w:rPr>
  </w:style>
  <w:style w:type="paragraph" w:styleId="Header">
    <w:name w:val="header"/>
    <w:basedOn w:val="Normal"/>
    <w:link w:val="HeaderChar"/>
    <w:uiPriority w:val="99"/>
    <w:unhideWhenUsed/>
    <w:rsid w:val="00192A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2A94"/>
  </w:style>
  <w:style w:type="paragraph" w:styleId="Footer">
    <w:name w:val="footer"/>
    <w:basedOn w:val="Normal"/>
    <w:link w:val="FooterChar"/>
    <w:uiPriority w:val="99"/>
    <w:unhideWhenUsed/>
    <w:rsid w:val="00192A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2A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9848315">
      <w:bodyDiv w:val="1"/>
      <w:marLeft w:val="0"/>
      <w:marRight w:val="0"/>
      <w:marTop w:val="0"/>
      <w:marBottom w:val="0"/>
      <w:divBdr>
        <w:top w:val="none" w:sz="0" w:space="0" w:color="auto"/>
        <w:left w:val="none" w:sz="0" w:space="0" w:color="auto"/>
        <w:bottom w:val="none" w:sz="0" w:space="0" w:color="auto"/>
        <w:right w:val="none" w:sz="0" w:space="0" w:color="auto"/>
      </w:divBdr>
    </w:div>
    <w:div w:id="661812701">
      <w:bodyDiv w:val="1"/>
      <w:marLeft w:val="0"/>
      <w:marRight w:val="0"/>
      <w:marTop w:val="0"/>
      <w:marBottom w:val="0"/>
      <w:divBdr>
        <w:top w:val="none" w:sz="0" w:space="0" w:color="auto"/>
        <w:left w:val="none" w:sz="0" w:space="0" w:color="auto"/>
        <w:bottom w:val="none" w:sz="0" w:space="0" w:color="auto"/>
        <w:right w:val="none" w:sz="0" w:space="0" w:color="auto"/>
      </w:divBdr>
    </w:div>
    <w:div w:id="779032262">
      <w:bodyDiv w:val="1"/>
      <w:marLeft w:val="0"/>
      <w:marRight w:val="0"/>
      <w:marTop w:val="0"/>
      <w:marBottom w:val="0"/>
      <w:divBdr>
        <w:top w:val="none" w:sz="0" w:space="0" w:color="auto"/>
        <w:left w:val="none" w:sz="0" w:space="0" w:color="auto"/>
        <w:bottom w:val="none" w:sz="0" w:space="0" w:color="auto"/>
        <w:right w:val="none" w:sz="0" w:space="0" w:color="auto"/>
      </w:divBdr>
    </w:div>
    <w:div w:id="1592927360">
      <w:bodyDiv w:val="1"/>
      <w:marLeft w:val="0"/>
      <w:marRight w:val="0"/>
      <w:marTop w:val="0"/>
      <w:marBottom w:val="0"/>
      <w:divBdr>
        <w:top w:val="none" w:sz="0" w:space="0" w:color="auto"/>
        <w:left w:val="none" w:sz="0" w:space="0" w:color="auto"/>
        <w:bottom w:val="none" w:sz="0" w:space="0" w:color="auto"/>
        <w:right w:val="none" w:sz="0" w:space="0" w:color="auto"/>
      </w:divBdr>
    </w:div>
    <w:div w:id="1593582605">
      <w:bodyDiv w:val="1"/>
      <w:marLeft w:val="0"/>
      <w:marRight w:val="0"/>
      <w:marTop w:val="0"/>
      <w:marBottom w:val="0"/>
      <w:divBdr>
        <w:top w:val="none" w:sz="0" w:space="0" w:color="auto"/>
        <w:left w:val="none" w:sz="0" w:space="0" w:color="auto"/>
        <w:bottom w:val="none" w:sz="0" w:space="0" w:color="auto"/>
        <w:right w:val="none" w:sz="0" w:space="0" w:color="auto"/>
      </w:divBdr>
    </w:div>
    <w:div w:id="1778254437">
      <w:bodyDiv w:val="1"/>
      <w:marLeft w:val="0"/>
      <w:marRight w:val="0"/>
      <w:marTop w:val="0"/>
      <w:marBottom w:val="0"/>
      <w:divBdr>
        <w:top w:val="none" w:sz="0" w:space="0" w:color="auto"/>
        <w:left w:val="none" w:sz="0" w:space="0" w:color="auto"/>
        <w:bottom w:val="none" w:sz="0" w:space="0" w:color="auto"/>
        <w:right w:val="none" w:sz="0" w:space="0" w:color="auto"/>
      </w:divBdr>
    </w:div>
    <w:div w:id="1962607707">
      <w:bodyDiv w:val="1"/>
      <w:marLeft w:val="0"/>
      <w:marRight w:val="0"/>
      <w:marTop w:val="0"/>
      <w:marBottom w:val="0"/>
      <w:divBdr>
        <w:top w:val="none" w:sz="0" w:space="0" w:color="auto"/>
        <w:left w:val="none" w:sz="0" w:space="0" w:color="auto"/>
        <w:bottom w:val="none" w:sz="0" w:space="0" w:color="auto"/>
        <w:right w:val="none" w:sz="0" w:space="0" w:color="auto"/>
      </w:divBdr>
    </w:div>
    <w:div w:id="1971403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304</Words>
  <Characters>1737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 King vp.ncr</dc:creator>
  <cp:keywords/>
  <dc:description/>
  <cp:lastModifiedBy>Sandra Mombourquette</cp:lastModifiedBy>
  <cp:revision>4</cp:revision>
  <dcterms:created xsi:type="dcterms:W3CDTF">2025-04-21T19:53:00Z</dcterms:created>
  <dcterms:modified xsi:type="dcterms:W3CDTF">2025-04-24T17:38:00Z</dcterms:modified>
</cp:coreProperties>
</file>