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6E689" w14:textId="709BEC91" w:rsidR="000C3840" w:rsidRPr="003F50B4" w:rsidRDefault="000C3840" w:rsidP="000C3840">
      <w:pPr>
        <w:jc w:val="center"/>
        <w:rPr>
          <w:rFonts w:ascii="Times New Roman" w:hAnsi="Times New Roman" w:cs="Times New Roman"/>
          <w:b/>
          <w:bCs/>
          <w:sz w:val="24"/>
          <w:szCs w:val="24"/>
        </w:rPr>
      </w:pPr>
    </w:p>
    <w:p w14:paraId="6F3856C5" w14:textId="44264A19" w:rsidR="00DE25B7" w:rsidRPr="00D6439A" w:rsidRDefault="00D6439A" w:rsidP="00DE25B7">
      <w:pPr>
        <w:rPr>
          <w:rFonts w:ascii="Times New Roman" w:hAnsi="Times New Roman" w:cs="Times New Roman"/>
          <w:b/>
          <w:bCs/>
          <w:sz w:val="24"/>
          <w:szCs w:val="24"/>
          <w:u w:val="single"/>
          <w:lang w:val="fr-CA"/>
        </w:rPr>
      </w:pPr>
      <w:r>
        <w:rPr>
          <w:rFonts w:ascii="Times New Roman" w:hAnsi="Times New Roman" w:cs="Times New Roman"/>
          <w:b/>
          <w:bCs/>
          <w:sz w:val="24"/>
          <w:szCs w:val="24"/>
          <w:u w:val="single"/>
          <w:lang w:val="fr-CA"/>
        </w:rPr>
        <w:t xml:space="preserve">Rapport du </w:t>
      </w:r>
      <w:r w:rsidRPr="00D6439A">
        <w:rPr>
          <w:rFonts w:ascii="Times New Roman" w:hAnsi="Times New Roman" w:cs="Times New Roman"/>
          <w:b/>
          <w:bCs/>
          <w:sz w:val="24"/>
          <w:szCs w:val="24"/>
          <w:u w:val="single"/>
          <w:lang w:val="fr-CA"/>
        </w:rPr>
        <w:t>Comité directeur des statuts de l</w:t>
      </w:r>
      <w:r>
        <w:rPr>
          <w:rFonts w:ascii="Times New Roman" w:hAnsi="Times New Roman" w:cs="Times New Roman"/>
          <w:b/>
          <w:bCs/>
          <w:sz w:val="24"/>
          <w:szCs w:val="24"/>
          <w:u w:val="single"/>
          <w:lang w:val="fr-CA"/>
        </w:rPr>
        <w:t>’UEDN</w:t>
      </w:r>
    </w:p>
    <w:p w14:paraId="1F4280C3" w14:textId="61AA43A2" w:rsidR="00980FD7" w:rsidRDefault="001714CA" w:rsidP="00DE25B7">
      <w:pPr>
        <w:rPr>
          <w:rFonts w:ascii="Times New Roman" w:hAnsi="Times New Roman" w:cs="Times New Roman"/>
          <w:sz w:val="24"/>
          <w:szCs w:val="24"/>
          <w:lang w:val="fr-CA"/>
        </w:rPr>
      </w:pPr>
      <w:r w:rsidRPr="00D6439A">
        <w:rPr>
          <w:rFonts w:ascii="Times New Roman" w:hAnsi="Times New Roman" w:cs="Times New Roman"/>
          <w:sz w:val="24"/>
          <w:szCs w:val="24"/>
          <w:lang w:val="fr-CA"/>
        </w:rPr>
        <w:t xml:space="preserve">James Potts, Marcelo Lazaro, </w:t>
      </w:r>
      <w:r w:rsidR="00D6439A" w:rsidRPr="00D6439A">
        <w:rPr>
          <w:rFonts w:ascii="Times New Roman" w:hAnsi="Times New Roman" w:cs="Times New Roman"/>
          <w:sz w:val="24"/>
          <w:szCs w:val="24"/>
          <w:lang w:val="fr-CA"/>
        </w:rPr>
        <w:t>et</w:t>
      </w:r>
      <w:r w:rsidRPr="00D6439A">
        <w:rPr>
          <w:rFonts w:ascii="Times New Roman" w:hAnsi="Times New Roman" w:cs="Times New Roman"/>
          <w:sz w:val="24"/>
          <w:szCs w:val="24"/>
          <w:lang w:val="fr-CA"/>
        </w:rPr>
        <w:t xml:space="preserve"> Daniell</w:t>
      </w:r>
      <w:r w:rsidR="009E0AC9" w:rsidRPr="00D6439A">
        <w:rPr>
          <w:rFonts w:ascii="Times New Roman" w:hAnsi="Times New Roman" w:cs="Times New Roman"/>
          <w:sz w:val="24"/>
          <w:szCs w:val="24"/>
          <w:lang w:val="fr-CA"/>
        </w:rPr>
        <w:t>e</w:t>
      </w:r>
      <w:r w:rsidRPr="00D6439A">
        <w:rPr>
          <w:rFonts w:ascii="Times New Roman" w:hAnsi="Times New Roman" w:cs="Times New Roman"/>
          <w:sz w:val="24"/>
          <w:szCs w:val="24"/>
          <w:lang w:val="fr-CA"/>
        </w:rPr>
        <w:t xml:space="preserve"> Poissant</w:t>
      </w:r>
    </w:p>
    <w:p w14:paraId="104117B9" w14:textId="5ED3F5E9" w:rsidR="00D6439A" w:rsidRPr="00D6439A" w:rsidRDefault="00D6439A" w:rsidP="00D6439A">
      <w:pPr>
        <w:pStyle w:val="NormalWeb"/>
        <w:rPr>
          <w:lang w:val="fr-CA"/>
        </w:rPr>
      </w:pPr>
      <w:r>
        <w:rPr>
          <w:b/>
          <w:bCs/>
          <w:lang w:val="fr-CA"/>
        </w:rPr>
        <w:t>Statuts</w:t>
      </w:r>
      <w:r w:rsidRPr="00D6439A">
        <w:rPr>
          <w:b/>
          <w:bCs/>
          <w:lang w:val="fr-CA"/>
        </w:rPr>
        <w:t xml:space="preserve"> :</w:t>
      </w:r>
      <w:r w:rsidRPr="00D6439A">
        <w:rPr>
          <w:lang w:val="fr-CA"/>
        </w:rPr>
        <w:t xml:space="preserve"> </w:t>
      </w:r>
      <w:r>
        <w:rPr>
          <w:lang w:val="fr-CA"/>
        </w:rPr>
        <w:t>Article</w:t>
      </w:r>
      <w:r w:rsidRPr="00D6439A">
        <w:rPr>
          <w:lang w:val="fr-CA"/>
        </w:rPr>
        <w:t xml:space="preserve"> 13. L'AFPC a récemment modifié les règlements 19 : Règlement régissant la discipline des membres, 19A : Règlement régissant le fonctionnement du Comité permanent de discipline du Conseil national d'administration, ainsi que le Code de conduite des membres de l'AFPC et la Politique anti-harcèlement pour les événements syndicaux de la Constitution. Ainsi, l'UEDN a la possibilité de rationaliser et de simplifier la manière dont nous traitons la discipline en tant que composante. À ce titre, le comité recommande que l'UEDN abroge la politique de l'UEDN en matière de harcèlement.</w:t>
      </w:r>
    </w:p>
    <w:p w14:paraId="2C37DACB" w14:textId="52DD1E2B" w:rsidR="00D6439A" w:rsidRPr="00D6439A" w:rsidRDefault="00D6439A" w:rsidP="00D6439A">
      <w:pPr>
        <w:pStyle w:val="NormalWeb"/>
        <w:rPr>
          <w:lang w:val="fr-CA"/>
        </w:rPr>
      </w:pPr>
      <w:r w:rsidRPr="00D6439A">
        <w:rPr>
          <w:b/>
          <w:bCs/>
          <w:lang w:val="fr-CA"/>
        </w:rPr>
        <w:t>Politique en matière d</w:t>
      </w:r>
      <w:r>
        <w:rPr>
          <w:b/>
          <w:bCs/>
          <w:lang w:val="fr-CA"/>
        </w:rPr>
        <w:t>u</w:t>
      </w:r>
      <w:r w:rsidRPr="00D6439A">
        <w:rPr>
          <w:b/>
          <w:bCs/>
          <w:lang w:val="fr-CA"/>
        </w:rPr>
        <w:t xml:space="preserve"> harcèlement :</w:t>
      </w:r>
      <w:r w:rsidRPr="00D6439A">
        <w:rPr>
          <w:lang w:val="fr-CA"/>
        </w:rPr>
        <w:t xml:space="preserve"> À la suite des modifications susmentionnées apportées au règlement 19, le comité recommande que l'UEDN abroge la politique de l'UEDN en matière de harcèlement.</w:t>
      </w:r>
    </w:p>
    <w:p w14:paraId="75D15544" w14:textId="77777777" w:rsidR="00D6439A" w:rsidRPr="00D6439A" w:rsidRDefault="00D6439A" w:rsidP="00D6439A">
      <w:pPr>
        <w:pStyle w:val="NormalWeb"/>
        <w:rPr>
          <w:lang w:val="fr-CA"/>
        </w:rPr>
      </w:pPr>
      <w:r w:rsidRPr="00D6439A">
        <w:rPr>
          <w:b/>
          <w:bCs/>
          <w:lang w:val="fr-CA"/>
        </w:rPr>
        <w:t>Politique de réinstallation :</w:t>
      </w:r>
      <w:r w:rsidRPr="00D6439A">
        <w:rPr>
          <w:lang w:val="fr-CA"/>
        </w:rPr>
        <w:t xml:space="preserve"> Le Conseil national mixte (CNM) est en train de revoir sa politique de réinstallation. Une fois cette révision terminée, le comité examinera la politique et déterminera s'il y a des éléments qui devraient être intégrés à la politique de réinstallation de l'UEDN.</w:t>
      </w:r>
    </w:p>
    <w:p w14:paraId="7AC10264" w14:textId="77777777" w:rsidR="00D6439A" w:rsidRPr="00D6439A" w:rsidRDefault="00D6439A" w:rsidP="00D6439A">
      <w:pPr>
        <w:pStyle w:val="NormalWeb"/>
        <w:rPr>
          <w:lang w:val="fr-CA"/>
        </w:rPr>
      </w:pPr>
      <w:r w:rsidRPr="00D6439A">
        <w:rPr>
          <w:b/>
          <w:bCs/>
          <w:lang w:val="fr-CA"/>
        </w:rPr>
        <w:t>Déclaration sur le harcèlement :</w:t>
      </w:r>
      <w:r w:rsidRPr="00D6439A">
        <w:rPr>
          <w:lang w:val="fr-CA"/>
        </w:rPr>
        <w:t xml:space="preserve"> Mise à jour en 2023.</w:t>
      </w:r>
    </w:p>
    <w:p w14:paraId="5985BDB9" w14:textId="77777777" w:rsidR="00D6439A" w:rsidRPr="00D6439A" w:rsidRDefault="00D6439A" w:rsidP="00D6439A">
      <w:pPr>
        <w:pStyle w:val="NormalWeb"/>
        <w:rPr>
          <w:lang w:val="fr-CA"/>
        </w:rPr>
      </w:pPr>
      <w:r w:rsidRPr="00D6439A">
        <w:rPr>
          <w:b/>
          <w:bCs/>
          <w:lang w:val="fr-CA"/>
        </w:rPr>
        <w:t>Discipline de grève :</w:t>
      </w:r>
      <w:r w:rsidRPr="00D6439A">
        <w:rPr>
          <w:lang w:val="fr-CA"/>
        </w:rPr>
        <w:t xml:space="preserve"> La manière dont la discipline de grève était appliquée constituait un fardeau énorme pour les dirigeants des sections locales. C'était également un processus déroutant pour beaucoup. Danielle va créer un sondage afin que nous puissions recueillir les commentaires des sections locales sur leur expérience et identifier les domaines à améliorer. Cela demandera du temps et des efforts pendant le reste du mandat, mais nous espérons avoir quelque chose à présenter avant une nouvelle grève, si possible.</w:t>
      </w:r>
    </w:p>
    <w:p w14:paraId="7ACC44BC" w14:textId="77777777" w:rsidR="00D6439A" w:rsidRPr="00D6439A" w:rsidRDefault="00D6439A" w:rsidP="00D6439A">
      <w:pPr>
        <w:pStyle w:val="NormalWeb"/>
        <w:rPr>
          <w:lang w:val="fr-CA"/>
        </w:rPr>
      </w:pPr>
      <w:r w:rsidRPr="00D6439A">
        <w:rPr>
          <w:b/>
          <w:bCs/>
          <w:lang w:val="fr-CA"/>
        </w:rPr>
        <w:t xml:space="preserve">Politique en matière de déplacements : </w:t>
      </w:r>
      <w:r w:rsidRPr="00D6439A">
        <w:rPr>
          <w:lang w:val="fr-CA"/>
        </w:rPr>
        <w:t>Une version finale a été préparée pour examen par le comité. Une motion sera présentée dès qu'un consensus aura été atteint.</w:t>
      </w:r>
    </w:p>
    <w:p w14:paraId="0975DB08" w14:textId="77777777" w:rsidR="00D6439A" w:rsidRPr="00D6439A" w:rsidRDefault="00D6439A" w:rsidP="00D6439A">
      <w:pPr>
        <w:pStyle w:val="NormalWeb"/>
        <w:rPr>
          <w:lang w:val="fr-CA"/>
        </w:rPr>
      </w:pPr>
      <w:r w:rsidRPr="00D6439A">
        <w:rPr>
          <w:b/>
          <w:bCs/>
          <w:lang w:val="fr-CA"/>
        </w:rPr>
        <w:t xml:space="preserve">Politique en matière de soins familiaux : </w:t>
      </w:r>
      <w:r w:rsidRPr="00D6439A">
        <w:rPr>
          <w:lang w:val="fr-CA"/>
        </w:rPr>
        <w:t>Mise à jour en décembre 2024.</w:t>
      </w:r>
    </w:p>
    <w:p w14:paraId="096089C4" w14:textId="77777777" w:rsidR="00D6439A" w:rsidRPr="00D6439A" w:rsidRDefault="00D6439A" w:rsidP="00D6439A">
      <w:pPr>
        <w:pStyle w:val="NormalWeb"/>
        <w:rPr>
          <w:lang w:val="fr-CA"/>
        </w:rPr>
      </w:pPr>
      <w:r w:rsidRPr="00D6439A">
        <w:rPr>
          <w:b/>
          <w:bCs/>
          <w:lang w:val="fr-CA"/>
        </w:rPr>
        <w:t>Politique de confidentialité :</w:t>
      </w:r>
      <w:r w:rsidRPr="00D6439A">
        <w:rPr>
          <w:lang w:val="fr-CA"/>
        </w:rPr>
        <w:t xml:space="preserve"> en attente</w:t>
      </w:r>
    </w:p>
    <w:p w14:paraId="5791DF18" w14:textId="77777777" w:rsidR="00D6439A" w:rsidRPr="00D6439A" w:rsidRDefault="00D6439A" w:rsidP="00D6439A">
      <w:pPr>
        <w:pStyle w:val="NormalWeb"/>
        <w:rPr>
          <w:lang w:val="fr-CA"/>
        </w:rPr>
      </w:pPr>
      <w:r w:rsidRPr="00D6439A">
        <w:rPr>
          <w:lang w:val="fr-CA"/>
        </w:rPr>
        <w:t>Toutes les politiques et tous les documents ont été examinés au moins une fois au cours de ce mandat. Le langage neutre a remplacé tous les termes genrés dans tous les documents relevant de la compétence de ce comité. Toute suggestion ou préoccupation peut être soumise à tout moment à un membre du Comité permanent des règlements. Toutes les révisions de ces documents seront proposées par voie de motions lors de la prochaine réunion de l'Exécutif national.</w:t>
      </w:r>
    </w:p>
    <w:p w14:paraId="12289315" w14:textId="77777777" w:rsidR="00D6439A" w:rsidRPr="00D6439A" w:rsidRDefault="00D6439A" w:rsidP="00D6439A">
      <w:pPr>
        <w:pStyle w:val="NormalWeb"/>
        <w:rPr>
          <w:lang w:val="fr-CA"/>
        </w:rPr>
      </w:pPr>
      <w:r w:rsidRPr="00D6439A">
        <w:rPr>
          <w:lang w:val="fr-CA"/>
        </w:rPr>
        <w:t>Soumis respectueusement,</w:t>
      </w:r>
    </w:p>
    <w:p w14:paraId="399F4DAB" w14:textId="77777777" w:rsidR="00D6439A" w:rsidRPr="00D6439A" w:rsidRDefault="00D6439A" w:rsidP="00D6439A">
      <w:pPr>
        <w:pStyle w:val="NormalWeb"/>
        <w:rPr>
          <w:lang w:val="fr-CA"/>
        </w:rPr>
      </w:pPr>
      <w:r w:rsidRPr="00D6439A">
        <w:rPr>
          <w:lang w:val="fr-CA"/>
        </w:rPr>
        <w:t>James Potts, Marcelo Lazaro et Danielle Poissant</w:t>
      </w:r>
    </w:p>
    <w:p w14:paraId="74D0627B" w14:textId="77777777" w:rsidR="00D6439A" w:rsidRPr="00D6439A" w:rsidRDefault="00D6439A" w:rsidP="00DE25B7">
      <w:pPr>
        <w:rPr>
          <w:rFonts w:ascii="Times New Roman" w:hAnsi="Times New Roman" w:cs="Times New Roman"/>
          <w:sz w:val="24"/>
          <w:szCs w:val="24"/>
          <w:lang w:val="fr-CA"/>
        </w:rPr>
      </w:pPr>
    </w:p>
    <w:sectPr w:rsidR="00D6439A" w:rsidRPr="00D6439A" w:rsidSect="00D6439A">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C338C"/>
    <w:rsid w:val="000C3840"/>
    <w:rsid w:val="00111696"/>
    <w:rsid w:val="001333C0"/>
    <w:rsid w:val="00171002"/>
    <w:rsid w:val="001714CA"/>
    <w:rsid w:val="002156BD"/>
    <w:rsid w:val="00220618"/>
    <w:rsid w:val="00236B99"/>
    <w:rsid w:val="00246503"/>
    <w:rsid w:val="00310FEB"/>
    <w:rsid w:val="00324C0F"/>
    <w:rsid w:val="0032683F"/>
    <w:rsid w:val="003278FF"/>
    <w:rsid w:val="00365DB6"/>
    <w:rsid w:val="003864EF"/>
    <w:rsid w:val="003F1AFF"/>
    <w:rsid w:val="003F50B4"/>
    <w:rsid w:val="004A425F"/>
    <w:rsid w:val="00514EFB"/>
    <w:rsid w:val="0056292B"/>
    <w:rsid w:val="00590EB7"/>
    <w:rsid w:val="005D415C"/>
    <w:rsid w:val="00616AB6"/>
    <w:rsid w:val="006210D2"/>
    <w:rsid w:val="00623B7A"/>
    <w:rsid w:val="00633383"/>
    <w:rsid w:val="00633F53"/>
    <w:rsid w:val="00641800"/>
    <w:rsid w:val="00647037"/>
    <w:rsid w:val="006D6292"/>
    <w:rsid w:val="006F77B7"/>
    <w:rsid w:val="00714DCA"/>
    <w:rsid w:val="00735621"/>
    <w:rsid w:val="007537CD"/>
    <w:rsid w:val="00756CBE"/>
    <w:rsid w:val="007B06E6"/>
    <w:rsid w:val="007D0AD1"/>
    <w:rsid w:val="007F5B5C"/>
    <w:rsid w:val="00815675"/>
    <w:rsid w:val="008C49A9"/>
    <w:rsid w:val="008F2F45"/>
    <w:rsid w:val="00910A2E"/>
    <w:rsid w:val="0095499B"/>
    <w:rsid w:val="00971B5F"/>
    <w:rsid w:val="00980FD7"/>
    <w:rsid w:val="009C0FC5"/>
    <w:rsid w:val="009C3E54"/>
    <w:rsid w:val="009E0AC9"/>
    <w:rsid w:val="00A32A29"/>
    <w:rsid w:val="00A46BCB"/>
    <w:rsid w:val="00A5505F"/>
    <w:rsid w:val="00A70278"/>
    <w:rsid w:val="00A77CBF"/>
    <w:rsid w:val="00A96452"/>
    <w:rsid w:val="00AA7AB5"/>
    <w:rsid w:val="00AB63E3"/>
    <w:rsid w:val="00AE476E"/>
    <w:rsid w:val="00B107BE"/>
    <w:rsid w:val="00B34475"/>
    <w:rsid w:val="00B548B9"/>
    <w:rsid w:val="00B810D1"/>
    <w:rsid w:val="00BC4E2F"/>
    <w:rsid w:val="00BE712F"/>
    <w:rsid w:val="00C1524A"/>
    <w:rsid w:val="00C24B6F"/>
    <w:rsid w:val="00C51BC2"/>
    <w:rsid w:val="00C823DE"/>
    <w:rsid w:val="00CB030C"/>
    <w:rsid w:val="00CD7FF3"/>
    <w:rsid w:val="00D0145E"/>
    <w:rsid w:val="00D17291"/>
    <w:rsid w:val="00D34517"/>
    <w:rsid w:val="00D441C6"/>
    <w:rsid w:val="00D6439A"/>
    <w:rsid w:val="00D768F0"/>
    <w:rsid w:val="00D81256"/>
    <w:rsid w:val="00DA656C"/>
    <w:rsid w:val="00DB264B"/>
    <w:rsid w:val="00DB7E7F"/>
    <w:rsid w:val="00DE25B7"/>
    <w:rsid w:val="00DF76BE"/>
    <w:rsid w:val="00E000D7"/>
    <w:rsid w:val="00E12967"/>
    <w:rsid w:val="00E20030"/>
    <w:rsid w:val="00E4484F"/>
    <w:rsid w:val="00E80C7D"/>
    <w:rsid w:val="00EA14B5"/>
    <w:rsid w:val="00EA4249"/>
    <w:rsid w:val="00EC5E63"/>
    <w:rsid w:val="00F006B9"/>
    <w:rsid w:val="00F231B3"/>
    <w:rsid w:val="00F44D20"/>
    <w:rsid w:val="00F672DD"/>
    <w:rsid w:val="00FA49D7"/>
    <w:rsid w:val="00FA4F36"/>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1F2BC8DF-D07A-42DE-A2A8-3CCD2549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NormalWeb">
    <w:name w:val="Normal (Web)"/>
    <w:basedOn w:val="Normal"/>
    <w:uiPriority w:val="99"/>
    <w:semiHidden/>
    <w:unhideWhenUsed/>
    <w:rsid w:val="00D6439A"/>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405</Words>
  <Characters>2178</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2025-11-26T20:43:00Z</dcterms:created>
  <dcterms:modified xsi:type="dcterms:W3CDTF">2025-11-26T20:46:00Z</dcterms:modified>
</cp:coreProperties>
</file>