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B41DC1" w14:textId="77777777" w:rsidR="009929C8" w:rsidRDefault="009929C8" w:rsidP="009929C8">
      <w:pPr>
        <w:spacing w:before="120" w:after="0"/>
      </w:pPr>
      <w:r>
        <w:rPr>
          <w:noProof/>
        </w:rPr>
        <mc:AlternateContent>
          <mc:Choice Requires="wps">
            <w:drawing>
              <wp:anchor distT="0" distB="0" distL="0" distR="0" simplePos="0" relativeHeight="251659264" behindDoc="1" locked="0" layoutInCell="1" allowOverlap="1" wp14:anchorId="2019ECF8" wp14:editId="1DA4B7D8">
                <wp:simplePos x="0" y="0"/>
                <wp:positionH relativeFrom="margin">
                  <wp:posOffset>-457200</wp:posOffset>
                </wp:positionH>
                <wp:positionV relativeFrom="paragraph">
                  <wp:posOffset>-306705</wp:posOffset>
                </wp:positionV>
                <wp:extent cx="2314575" cy="1404620"/>
                <wp:effectExtent l="0" t="0" r="9525" b="7620"/>
                <wp:wrapNone/>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4575" cy="1404620"/>
                        </a:xfrm>
                        <a:prstGeom prst="rect">
                          <a:avLst/>
                        </a:prstGeom>
                        <a:solidFill>
                          <a:srgbClr val="FFFFFF"/>
                        </a:solidFill>
                        <a:ln w="9525">
                          <a:noFill/>
                          <a:miter lim="800000"/>
                          <a:headEnd/>
                          <a:tailEnd/>
                        </a:ln>
                      </wps:spPr>
                      <wps:txbx>
                        <w:txbxContent>
                          <w:p w14:paraId="145B5094" w14:textId="77777777" w:rsidR="009929C8" w:rsidRDefault="009929C8" w:rsidP="009929C8">
                            <w:pPr>
                              <w:ind w:left="0"/>
                            </w:pPr>
                            <w:r>
                              <w:rPr>
                                <w:noProof/>
                              </w:rPr>
                              <w:drawing>
                                <wp:inline distT="0" distB="0" distL="0" distR="0" wp14:anchorId="39B02BC8" wp14:editId="368C76BE">
                                  <wp:extent cx="2143125" cy="2143125"/>
                                  <wp:effectExtent l="0" t="0" r="9525" b="9525"/>
                                  <wp:docPr id="1683245900"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9034901" name="Image 439034901"/>
                                          <pic:cNvPicPr/>
                                        </pic:nvPicPr>
                                        <pic:blipFill>
                                          <a:blip r:embed="rId8">
                                            <a:extLst>
                                              <a:ext uri="{28A0092B-C50C-407E-A947-70E740481C1C}">
                                                <a14:useLocalDpi xmlns:a14="http://schemas.microsoft.com/office/drawing/2010/main" val="0"/>
                                              </a:ext>
                                            </a:extLst>
                                          </a:blip>
                                          <a:stretch>
                                            <a:fillRect/>
                                          </a:stretch>
                                        </pic:blipFill>
                                        <pic:spPr>
                                          <a:xfrm>
                                            <a:off x="0" y="0"/>
                                            <a:ext cx="2143125" cy="2143125"/>
                                          </a:xfrm>
                                          <a:prstGeom prst="rect">
                                            <a:avLst/>
                                          </a:prstGeom>
                                        </pic:spPr>
                                      </pic:pic>
                                    </a:graphicData>
                                  </a:graphic>
                                </wp:inline>
                              </w:drawing>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2019ECF8" id="_x0000_t202" coordsize="21600,21600" o:spt="202" path="m,l,21600r21600,l21600,xe">
                <v:stroke joinstyle="miter"/>
                <v:path gradientshapeok="t" o:connecttype="rect"/>
              </v:shapetype>
              <v:shape id="Zone de texte 2" o:spid="_x0000_s1026" type="#_x0000_t202" style="position:absolute;left:0;text-align:left;margin-left:-36pt;margin-top:-24.15pt;width:182.25pt;height:110.6pt;z-index:-251657216;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" stroked="f">
                <v:textbox style="mso-fit-shape-to-text:t">
                  <w:txbxContent>
                    <w:p w14:paraId="145B5094" w14:textId="77777777" w:rsidR="009929C8" w:rsidRDefault="009929C8" w:rsidP="009929C8">
                      <w:pPr>
                        <w:ind w:left="0"/>
                      </w:pPr>
                      <w:r>
                        <w:rPr>
                          <w:noProof/>
                        </w:rPr>
                        <w:drawing>
                          <wp:inline distT="0" distB="0" distL="0" distR="0" wp14:anchorId="39B02BC8" wp14:editId="368C76BE">
                            <wp:extent cx="2143125" cy="2143125"/>
                            <wp:effectExtent l="0" t="0" r="9525" b="9525"/>
                            <wp:docPr id="1683245900"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9034901" name="Image 439034901"/>
                                    <pic:cNvPicPr/>
                                  </pic:nvPicPr>
                                  <pic:blipFill>
                                    <a:blip r:embed="rId8">
                                      <a:extLst>
                                        <a:ext uri="{28A0092B-C50C-407E-A947-70E740481C1C}">
                                          <a14:useLocalDpi xmlns:a14="http://schemas.microsoft.com/office/drawing/2010/main" val="0"/>
                                        </a:ext>
                                      </a:extLst>
                                    </a:blip>
                                    <a:stretch>
                                      <a:fillRect/>
                                    </a:stretch>
                                  </pic:blipFill>
                                  <pic:spPr>
                                    <a:xfrm>
                                      <a:off x="0" y="0"/>
                                      <a:ext cx="2143125" cy="2143125"/>
                                    </a:xfrm>
                                    <a:prstGeom prst="rect">
                                      <a:avLst/>
                                    </a:prstGeom>
                                  </pic:spPr>
                                </pic:pic>
                              </a:graphicData>
                            </a:graphic>
                          </wp:inline>
                        </w:drawing>
                      </w:r>
                    </w:p>
                  </w:txbxContent>
                </v:textbox>
                <w10:wrap anchorx="margin"/>
              </v:shape>
            </w:pict>
          </mc:Fallback>
        </mc:AlternateContent>
      </w:r>
    </w:p>
    <w:tbl>
      <w:tblPr>
        <w:tblW w:w="3667" w:type="pct"/>
        <w:tblInd w:w="3160" w:type="dxa"/>
        <w:tblLayout w:type="fixed"/>
        <w:tblCellMar>
          <w:left w:w="0" w:type="dxa"/>
          <w:right w:w="0" w:type="dxa"/>
        </w:tblCellMar>
        <w:tblLook w:val="0600" w:firstRow="0" w:lastRow="0" w:firstColumn="0" w:lastColumn="0" w:noHBand="1" w:noVBand="1"/>
        <w:tblDescription w:val="Tableau de disposition de l’en-tête"/>
      </w:tblPr>
      <w:tblGrid>
        <w:gridCol w:w="1660"/>
        <w:gridCol w:w="3545"/>
        <w:gridCol w:w="1126"/>
        <w:gridCol w:w="6"/>
      </w:tblGrid>
      <w:tr w:rsidR="009929C8" w:rsidRPr="00FE436E" w14:paraId="06219947" w14:textId="77777777" w:rsidTr="00B85DA7">
        <w:trPr>
          <w:trHeight w:val="295"/>
        </w:trPr>
        <w:tc>
          <w:tcPr>
            <w:tcW w:w="6336" w:type="dxa"/>
            <w:gridSpan w:val="4"/>
          </w:tcPr>
          <w:p w14:paraId="29E660F0" w14:textId="3D58E38D" w:rsidR="009929C8" w:rsidRPr="00FE436E" w:rsidRDefault="00FE436E" w:rsidP="00A16555">
            <w:pPr>
              <w:pStyle w:val="Title"/>
              <w:ind w:left="0"/>
              <w:jc w:val="center"/>
              <w:rPr>
                <w:color w:val="000099"/>
                <w:lang w:val="en-CA"/>
              </w:rPr>
            </w:pPr>
            <w:r w:rsidRPr="00FE436E">
              <w:rPr>
                <w:color w:val="000099"/>
                <w:lang w:val="en-CA"/>
              </w:rPr>
              <w:t>CANADIAN FORCES HEALTH SERVICES (CFHA) REPORT</w:t>
            </w:r>
          </w:p>
        </w:tc>
      </w:tr>
      <w:tr w:rsidR="009929C8" w:rsidRPr="00303F5E" w14:paraId="4744F671" w14:textId="77777777" w:rsidTr="00B85DA7">
        <w:trPr>
          <w:gridAfter w:val="1"/>
          <w:wAfter w:w="6" w:type="dxa"/>
          <w:trHeight w:val="539"/>
        </w:trPr>
        <w:tc>
          <w:tcPr>
            <w:tcW w:w="1660" w:type="dxa"/>
            <w:vAlign w:val="bottom"/>
          </w:tcPr>
          <w:p w14:paraId="5201F436" w14:textId="77777777" w:rsidR="009929C8" w:rsidRPr="00303F5E" w:rsidRDefault="009929C8" w:rsidP="00A16555">
            <w:pPr>
              <w:pStyle w:val="Informationssurlarunion"/>
              <w:rPr>
                <w:color w:val="000099"/>
              </w:rPr>
            </w:pPr>
            <w:r w:rsidRPr="00303F5E">
              <w:rPr>
                <w:color w:val="000099"/>
                <w:lang w:bidi="fr-CA"/>
              </w:rPr>
              <w:t>Date :</w:t>
            </w:r>
          </w:p>
        </w:tc>
        <w:tc>
          <w:tcPr>
            <w:tcW w:w="3544" w:type="dxa"/>
            <w:vAlign w:val="bottom"/>
          </w:tcPr>
          <w:p w14:paraId="30029708" w14:textId="293A2CC2" w:rsidR="009929C8" w:rsidRPr="00303F5E" w:rsidRDefault="00FE436E" w:rsidP="00A16555">
            <w:pPr>
              <w:pStyle w:val="Coordonnes"/>
              <w:rPr>
                <w:color w:val="000099"/>
              </w:rPr>
            </w:pPr>
            <w:r>
              <w:rPr>
                <w:color w:val="000099"/>
              </w:rPr>
              <w:t>Dec. 1</w:t>
            </w:r>
            <w:r w:rsidR="00041988">
              <w:rPr>
                <w:color w:val="000099"/>
              </w:rPr>
              <w:t xml:space="preserve"> 2025</w:t>
            </w:r>
            <w:r w:rsidR="00041988" w:rsidRPr="00303F5E">
              <w:rPr>
                <w:color w:val="000099"/>
              </w:rPr>
              <w:t xml:space="preserve"> – </w:t>
            </w:r>
            <w:r>
              <w:rPr>
                <w:color w:val="000099"/>
              </w:rPr>
              <w:t>April 1</w:t>
            </w:r>
            <w:r w:rsidR="00041988" w:rsidRPr="00303F5E">
              <w:rPr>
                <w:color w:val="000099"/>
              </w:rPr>
              <w:t xml:space="preserve"> 20</w:t>
            </w:r>
            <w:r w:rsidR="00041988">
              <w:rPr>
                <w:color w:val="000099"/>
              </w:rPr>
              <w:t>26</w:t>
            </w:r>
          </w:p>
        </w:tc>
        <w:tc>
          <w:tcPr>
            <w:tcW w:w="1126" w:type="dxa"/>
            <w:tcBorders>
              <w:left w:val="nil"/>
            </w:tcBorders>
            <w:vAlign w:val="bottom"/>
          </w:tcPr>
          <w:p w14:paraId="6E68D875" w14:textId="77777777" w:rsidR="009929C8" w:rsidRPr="00303F5E" w:rsidRDefault="009929C8" w:rsidP="00A16555">
            <w:pPr>
              <w:pStyle w:val="Coordonnes"/>
              <w:rPr>
                <w:color w:val="000099"/>
              </w:rPr>
            </w:pPr>
          </w:p>
        </w:tc>
      </w:tr>
      <w:tr w:rsidR="009929C8" w:rsidRPr="00303F5E" w14:paraId="76981451" w14:textId="77777777" w:rsidTr="00B85DA7">
        <w:trPr>
          <w:gridAfter w:val="1"/>
          <w:wAfter w:w="6" w:type="dxa"/>
          <w:trHeight w:val="539"/>
        </w:trPr>
        <w:tc>
          <w:tcPr>
            <w:tcW w:w="1660" w:type="dxa"/>
            <w:vAlign w:val="bottom"/>
          </w:tcPr>
          <w:p w14:paraId="3BAF234B" w14:textId="37D3DDFA" w:rsidR="009929C8" w:rsidRPr="00303F5E" w:rsidRDefault="009929C8" w:rsidP="00B85DA7">
            <w:pPr>
              <w:pStyle w:val="Informationssurlarunion"/>
              <w:rPr>
                <w:color w:val="000099"/>
              </w:rPr>
            </w:pPr>
            <w:r w:rsidRPr="00303F5E">
              <w:rPr>
                <w:color w:val="000099"/>
                <w:lang w:bidi="fr-CA"/>
              </w:rPr>
              <w:t>VP </w:t>
            </w:r>
            <w:r w:rsidR="00B85DA7">
              <w:rPr>
                <w:color w:val="000099"/>
                <w:lang w:bidi="fr-CA"/>
              </w:rPr>
              <w:t>QC</w:t>
            </w:r>
            <w:r w:rsidRPr="00303F5E">
              <w:rPr>
                <w:color w:val="000099"/>
                <w:lang w:bidi="fr-CA"/>
              </w:rPr>
              <w:t>:</w:t>
            </w:r>
          </w:p>
        </w:tc>
        <w:tc>
          <w:tcPr>
            <w:tcW w:w="3544" w:type="dxa"/>
            <w:vAlign w:val="bottom"/>
          </w:tcPr>
          <w:p w14:paraId="48E9D0B5" w14:textId="65884EB6" w:rsidR="009929C8" w:rsidRPr="00303F5E" w:rsidRDefault="00B85DA7" w:rsidP="00B85DA7">
            <w:pPr>
              <w:pStyle w:val="Coordonnes"/>
              <w:rPr>
                <w:color w:val="000099"/>
              </w:rPr>
            </w:pPr>
            <w:r>
              <w:rPr>
                <w:color w:val="000099"/>
              </w:rPr>
              <w:t xml:space="preserve">     </w:t>
            </w:r>
            <w:r w:rsidR="009929C8" w:rsidRPr="00303F5E">
              <w:rPr>
                <w:color w:val="000099"/>
              </w:rPr>
              <w:t>Johanne Rouillard</w:t>
            </w:r>
          </w:p>
        </w:tc>
        <w:tc>
          <w:tcPr>
            <w:tcW w:w="1126" w:type="dxa"/>
            <w:tcBorders>
              <w:left w:val="nil"/>
            </w:tcBorders>
            <w:vAlign w:val="bottom"/>
          </w:tcPr>
          <w:p w14:paraId="4CF88F23" w14:textId="77777777" w:rsidR="009929C8" w:rsidRPr="00303F5E" w:rsidRDefault="009929C8" w:rsidP="00A16555">
            <w:pPr>
              <w:pStyle w:val="Coordonnes"/>
              <w:rPr>
                <w:color w:val="000099"/>
              </w:rPr>
            </w:pPr>
          </w:p>
        </w:tc>
      </w:tr>
    </w:tbl>
    <w:p w14:paraId="43506920" w14:textId="77777777" w:rsidR="009929C8" w:rsidRDefault="009929C8" w:rsidP="009929C8"/>
    <w:p w14:paraId="3FA751B3" w14:textId="77777777" w:rsidR="00FE436E" w:rsidRPr="00FE436E" w:rsidRDefault="00FE436E" w:rsidP="00FE436E">
      <w:pPr>
        <w:spacing w:before="100" w:beforeAutospacing="1" w:after="100" w:afterAutospacing="1"/>
        <w:ind w:left="0" w:right="0"/>
        <w:rPr>
          <w:rFonts w:ascii="Times New Roman" w:eastAsia="Times New Roman" w:hAnsi="Times New Roman" w:cs="Times New Roman"/>
          <w:kern w:val="0"/>
          <w:szCs w:val="24"/>
          <w:lang w:val="en-CA" w:eastAsia="en-CA"/>
        </w:rPr>
      </w:pPr>
      <w:r w:rsidRPr="00FE436E">
        <w:rPr>
          <w:rFonts w:ascii="Times New Roman" w:eastAsia="Times New Roman" w:hAnsi="Times New Roman" w:cs="Times New Roman"/>
          <w:kern w:val="0"/>
          <w:szCs w:val="24"/>
          <w:lang w:val="en-CA" w:eastAsia="en-CA"/>
        </w:rPr>
        <w:t>L1: Military Personnel Command (MPC)</w:t>
      </w:r>
    </w:p>
    <w:p w14:paraId="10F61CB8" w14:textId="77777777" w:rsidR="00FE436E" w:rsidRPr="00FE436E" w:rsidRDefault="00FE436E" w:rsidP="00FE436E">
      <w:pPr>
        <w:spacing w:before="100" w:beforeAutospacing="1" w:after="100" w:afterAutospacing="1"/>
        <w:ind w:left="0" w:right="0"/>
        <w:rPr>
          <w:rFonts w:ascii="Times New Roman" w:eastAsia="Times New Roman" w:hAnsi="Times New Roman" w:cs="Times New Roman"/>
          <w:kern w:val="0"/>
          <w:szCs w:val="24"/>
          <w:lang w:val="en-CA" w:eastAsia="en-CA"/>
        </w:rPr>
      </w:pPr>
      <w:hyperlink r:id="rId9" w:history="1">
        <w:r w:rsidRPr="00FE436E">
          <w:rPr>
            <w:rFonts w:ascii="Times New Roman" w:eastAsia="Times New Roman" w:hAnsi="Times New Roman" w:cs="Times New Roman"/>
            <w:b/>
            <w:bCs/>
            <w:color w:val="0000FF"/>
            <w:kern w:val="0"/>
            <w:szCs w:val="24"/>
            <w:u w:val="single"/>
            <w:lang w:val="en-CA" w:eastAsia="en-CA"/>
          </w:rPr>
          <w:t>Canadian Forces Health Services (CF Health Services)</w:t>
        </w:r>
      </w:hyperlink>
      <w:r w:rsidRPr="00FE436E">
        <w:rPr>
          <w:rFonts w:ascii="Times New Roman" w:eastAsia="Times New Roman" w:hAnsi="Times New Roman" w:cs="Times New Roman"/>
          <w:b/>
          <w:bCs/>
          <w:kern w:val="0"/>
          <w:szCs w:val="24"/>
          <w:u w:val="single"/>
          <w:lang w:val="en-CA" w:eastAsia="en-CA"/>
        </w:rPr>
        <w:t xml:space="preserve"> L2</w:t>
      </w:r>
      <w:r w:rsidRPr="00FE436E">
        <w:rPr>
          <w:rFonts w:ascii="Times New Roman" w:eastAsia="Times New Roman" w:hAnsi="Times New Roman" w:cs="Times New Roman"/>
          <w:kern w:val="0"/>
          <w:szCs w:val="24"/>
          <w:lang w:val="en-CA" w:eastAsia="en-CA"/>
        </w:rPr>
        <w:t>:</w:t>
      </w:r>
    </w:p>
    <w:p w14:paraId="4CB86668" w14:textId="77777777" w:rsidR="00FE436E" w:rsidRPr="00FE436E" w:rsidRDefault="00FE436E" w:rsidP="00FE436E">
      <w:pPr>
        <w:numPr>
          <w:ilvl w:val="0"/>
          <w:numId w:val="11"/>
        </w:numPr>
        <w:spacing w:before="100" w:beforeAutospacing="1" w:after="100" w:afterAutospacing="1"/>
        <w:ind w:right="0"/>
        <w:rPr>
          <w:rFonts w:ascii="Times New Roman" w:eastAsia="Times New Roman" w:hAnsi="Times New Roman" w:cs="Times New Roman"/>
          <w:kern w:val="0"/>
          <w:szCs w:val="24"/>
          <w:lang w:val="en-CA" w:eastAsia="en-CA"/>
        </w:rPr>
      </w:pPr>
      <w:r w:rsidRPr="00FE436E">
        <w:rPr>
          <w:rFonts w:ascii="Times New Roman" w:eastAsia="Times New Roman" w:hAnsi="Times New Roman" w:cs="Times New Roman"/>
          <w:kern w:val="0"/>
          <w:szCs w:val="24"/>
          <w:lang w:val="en-CA" w:eastAsia="en-CA"/>
        </w:rPr>
        <w:t>General Medical Officer</w:t>
      </w:r>
    </w:p>
    <w:p w14:paraId="593D7A06" w14:textId="77777777" w:rsidR="00FE436E" w:rsidRPr="00FE436E" w:rsidRDefault="00FE436E" w:rsidP="00FE436E">
      <w:pPr>
        <w:numPr>
          <w:ilvl w:val="0"/>
          <w:numId w:val="11"/>
        </w:numPr>
        <w:spacing w:before="100" w:beforeAutospacing="1" w:after="100" w:afterAutospacing="1"/>
        <w:ind w:right="0"/>
        <w:rPr>
          <w:rFonts w:ascii="Times New Roman" w:eastAsia="Times New Roman" w:hAnsi="Times New Roman" w:cs="Times New Roman"/>
          <w:kern w:val="0"/>
          <w:szCs w:val="24"/>
          <w:lang w:val="en-CA" w:eastAsia="en-CA"/>
        </w:rPr>
      </w:pPr>
      <w:r w:rsidRPr="00FE436E">
        <w:rPr>
          <w:rFonts w:ascii="Times New Roman" w:eastAsia="Times New Roman" w:hAnsi="Times New Roman" w:cs="Times New Roman"/>
          <w:kern w:val="0"/>
          <w:szCs w:val="24"/>
          <w:lang w:val="en-CA" w:eastAsia="en-CA"/>
        </w:rPr>
        <w:t>Deputy Chief of Health Services (DCHS) and Director of Health Services Operations</w:t>
      </w:r>
    </w:p>
    <w:p w14:paraId="267F14A5" w14:textId="77777777" w:rsidR="00FE436E" w:rsidRPr="00FE436E" w:rsidRDefault="00FE436E" w:rsidP="00FE436E">
      <w:pPr>
        <w:numPr>
          <w:ilvl w:val="0"/>
          <w:numId w:val="11"/>
        </w:numPr>
        <w:spacing w:before="100" w:beforeAutospacing="1" w:after="100" w:afterAutospacing="1"/>
        <w:ind w:right="0"/>
        <w:rPr>
          <w:rFonts w:ascii="Times New Roman" w:eastAsia="Times New Roman" w:hAnsi="Times New Roman" w:cs="Times New Roman"/>
          <w:kern w:val="0"/>
          <w:szCs w:val="24"/>
          <w:lang w:val="en-CA" w:eastAsia="en-CA"/>
        </w:rPr>
      </w:pPr>
      <w:r w:rsidRPr="00FE436E">
        <w:rPr>
          <w:rFonts w:ascii="Times New Roman" w:eastAsia="Times New Roman" w:hAnsi="Times New Roman" w:cs="Times New Roman"/>
          <w:kern w:val="0"/>
          <w:szCs w:val="24"/>
          <w:lang w:val="en-CA" w:eastAsia="en-CA"/>
        </w:rPr>
        <w:t>1st Dental Headquarters (1st Dental HQ)</w:t>
      </w:r>
    </w:p>
    <w:p w14:paraId="7447B6F5" w14:textId="77777777" w:rsidR="00FE436E" w:rsidRPr="00FE436E" w:rsidRDefault="00FE436E" w:rsidP="00FE436E">
      <w:pPr>
        <w:numPr>
          <w:ilvl w:val="0"/>
          <w:numId w:val="11"/>
        </w:numPr>
        <w:spacing w:before="100" w:beforeAutospacing="1" w:after="100" w:afterAutospacing="1"/>
        <w:ind w:right="0"/>
        <w:rPr>
          <w:rFonts w:ascii="Times New Roman" w:eastAsia="Times New Roman" w:hAnsi="Times New Roman" w:cs="Times New Roman"/>
          <w:kern w:val="0"/>
          <w:szCs w:val="24"/>
          <w:lang w:val="en-CA" w:eastAsia="en-CA"/>
        </w:rPr>
      </w:pPr>
      <w:r w:rsidRPr="00FE436E">
        <w:rPr>
          <w:rFonts w:ascii="Times New Roman" w:eastAsia="Times New Roman" w:hAnsi="Times New Roman" w:cs="Times New Roman"/>
          <w:kern w:val="0"/>
          <w:szCs w:val="24"/>
          <w:lang w:val="en-CA" w:eastAsia="en-CA"/>
        </w:rPr>
        <w:t>1st Health Services Group (1st HSG)</w:t>
      </w:r>
    </w:p>
    <w:p w14:paraId="7E42DDF8" w14:textId="77777777" w:rsidR="00FE436E" w:rsidRPr="00FE436E" w:rsidRDefault="00FE436E" w:rsidP="00FE436E">
      <w:pPr>
        <w:numPr>
          <w:ilvl w:val="0"/>
          <w:numId w:val="11"/>
        </w:numPr>
        <w:spacing w:before="100" w:beforeAutospacing="1" w:after="100" w:afterAutospacing="1"/>
        <w:ind w:right="0"/>
        <w:rPr>
          <w:rFonts w:ascii="Times New Roman" w:eastAsia="Times New Roman" w:hAnsi="Times New Roman" w:cs="Times New Roman"/>
          <w:kern w:val="0"/>
          <w:szCs w:val="24"/>
          <w:lang w:val="en-CA" w:eastAsia="en-CA"/>
        </w:rPr>
      </w:pPr>
      <w:r w:rsidRPr="00FE436E">
        <w:rPr>
          <w:rFonts w:ascii="Times New Roman" w:eastAsia="Times New Roman" w:hAnsi="Times New Roman" w:cs="Times New Roman"/>
          <w:kern w:val="0"/>
          <w:szCs w:val="24"/>
          <w:lang w:val="en-CA" w:eastAsia="en-CA"/>
        </w:rPr>
        <w:t>4th Health Services Group (4th HSG)</w:t>
      </w:r>
    </w:p>
    <w:p w14:paraId="664A74CB" w14:textId="77777777" w:rsidR="00FE436E" w:rsidRPr="00FE436E" w:rsidRDefault="00FE436E" w:rsidP="00FE436E">
      <w:pPr>
        <w:numPr>
          <w:ilvl w:val="0"/>
          <w:numId w:val="11"/>
        </w:numPr>
        <w:spacing w:before="100" w:beforeAutospacing="1" w:after="100" w:afterAutospacing="1"/>
        <w:ind w:right="0"/>
        <w:rPr>
          <w:rFonts w:ascii="Times New Roman" w:eastAsia="Times New Roman" w:hAnsi="Times New Roman" w:cs="Times New Roman"/>
          <w:kern w:val="0"/>
          <w:szCs w:val="24"/>
          <w:lang w:val="en-CA" w:eastAsia="en-CA"/>
        </w:rPr>
      </w:pPr>
      <w:r w:rsidRPr="00FE436E">
        <w:rPr>
          <w:rFonts w:ascii="Times New Roman" w:eastAsia="Times New Roman" w:hAnsi="Times New Roman" w:cs="Times New Roman"/>
          <w:kern w:val="0"/>
          <w:szCs w:val="24"/>
          <w:lang w:val="en-CA" w:eastAsia="en-CA"/>
        </w:rPr>
        <w:t>Canadian Forces Health Services Training Centre Borden</w:t>
      </w:r>
    </w:p>
    <w:p w14:paraId="516F79C5" w14:textId="77777777" w:rsidR="00FE436E" w:rsidRPr="00FE436E" w:rsidRDefault="00FE436E" w:rsidP="00FE436E">
      <w:pPr>
        <w:numPr>
          <w:ilvl w:val="0"/>
          <w:numId w:val="11"/>
        </w:numPr>
        <w:spacing w:before="100" w:beforeAutospacing="1" w:after="100" w:afterAutospacing="1"/>
        <w:ind w:right="0"/>
        <w:rPr>
          <w:rFonts w:ascii="Times New Roman" w:eastAsia="Times New Roman" w:hAnsi="Times New Roman" w:cs="Times New Roman"/>
          <w:kern w:val="0"/>
          <w:szCs w:val="24"/>
          <w:lang w:val="en-CA" w:eastAsia="en-CA"/>
        </w:rPr>
      </w:pPr>
      <w:r w:rsidRPr="00FE436E">
        <w:rPr>
          <w:rFonts w:ascii="Times New Roman" w:eastAsia="Times New Roman" w:hAnsi="Times New Roman" w:cs="Times New Roman"/>
          <w:kern w:val="0"/>
          <w:szCs w:val="24"/>
          <w:lang w:val="en-CA" w:eastAsia="en-CA"/>
        </w:rPr>
        <w:t>Canadian Forces Environmental Medicine Centre (CFEMC)</w:t>
      </w:r>
    </w:p>
    <w:p w14:paraId="3C9F553B" w14:textId="77777777" w:rsidR="00FE436E" w:rsidRPr="00FE436E" w:rsidRDefault="00FE436E" w:rsidP="00FE436E">
      <w:pPr>
        <w:numPr>
          <w:ilvl w:val="0"/>
          <w:numId w:val="11"/>
        </w:numPr>
        <w:spacing w:before="100" w:beforeAutospacing="1" w:after="100" w:afterAutospacing="1"/>
        <w:ind w:right="0"/>
        <w:rPr>
          <w:rFonts w:ascii="Times New Roman" w:eastAsia="Times New Roman" w:hAnsi="Times New Roman" w:cs="Times New Roman"/>
          <w:kern w:val="0"/>
          <w:szCs w:val="24"/>
          <w:lang w:val="en-CA" w:eastAsia="en-CA"/>
        </w:rPr>
      </w:pPr>
      <w:r w:rsidRPr="00FE436E">
        <w:rPr>
          <w:rFonts w:ascii="Times New Roman" w:eastAsia="Times New Roman" w:hAnsi="Times New Roman" w:cs="Times New Roman"/>
          <w:kern w:val="0"/>
          <w:szCs w:val="24"/>
          <w:lang w:val="en-CA" w:eastAsia="en-CA"/>
        </w:rPr>
        <w:t>1st Canadian Field Hospital</w:t>
      </w:r>
    </w:p>
    <w:p w14:paraId="47958A08" w14:textId="77777777" w:rsidR="00FE436E" w:rsidRPr="00FE436E" w:rsidRDefault="00FE436E" w:rsidP="00FE436E">
      <w:pPr>
        <w:numPr>
          <w:ilvl w:val="0"/>
          <w:numId w:val="11"/>
        </w:numPr>
        <w:spacing w:before="100" w:beforeAutospacing="1" w:after="100" w:afterAutospacing="1"/>
        <w:ind w:right="0"/>
        <w:rPr>
          <w:rFonts w:ascii="Times New Roman" w:eastAsia="Times New Roman" w:hAnsi="Times New Roman" w:cs="Times New Roman"/>
          <w:kern w:val="0"/>
          <w:szCs w:val="24"/>
          <w:lang w:val="en-CA" w:eastAsia="en-CA"/>
        </w:rPr>
      </w:pPr>
      <w:r w:rsidRPr="00FE436E">
        <w:rPr>
          <w:rFonts w:ascii="Times New Roman" w:eastAsia="Times New Roman" w:hAnsi="Times New Roman" w:cs="Times New Roman"/>
          <w:kern w:val="0"/>
          <w:szCs w:val="24"/>
          <w:lang w:val="en-CA" w:eastAsia="en-CA"/>
        </w:rPr>
        <w:t>Canadian Forces Health Services Centre (Ottawa)</w:t>
      </w:r>
    </w:p>
    <w:p w14:paraId="4EDD2754" w14:textId="77777777" w:rsidR="00FE436E" w:rsidRPr="00FE436E" w:rsidRDefault="00FE436E" w:rsidP="00FE436E">
      <w:pPr>
        <w:numPr>
          <w:ilvl w:val="0"/>
          <w:numId w:val="11"/>
        </w:numPr>
        <w:spacing w:before="100" w:beforeAutospacing="1" w:after="100" w:afterAutospacing="1"/>
        <w:ind w:right="0"/>
        <w:rPr>
          <w:rFonts w:ascii="Times New Roman" w:eastAsia="Times New Roman" w:hAnsi="Times New Roman" w:cs="Times New Roman"/>
          <w:kern w:val="0"/>
          <w:szCs w:val="24"/>
          <w:lang w:val="en-CA" w:eastAsia="en-CA"/>
        </w:rPr>
      </w:pPr>
      <w:r w:rsidRPr="00FE436E">
        <w:rPr>
          <w:rFonts w:ascii="Times New Roman" w:eastAsia="Times New Roman" w:hAnsi="Times New Roman" w:cs="Times New Roman"/>
          <w:kern w:val="0"/>
          <w:szCs w:val="24"/>
          <w:lang w:val="en-CA" w:eastAsia="en-CA"/>
        </w:rPr>
        <w:t>Health Services Primary Reserve Units</w:t>
      </w:r>
    </w:p>
    <w:p w14:paraId="153A93DD" w14:textId="77777777" w:rsidR="00FE436E" w:rsidRPr="00FE436E" w:rsidRDefault="00FE436E" w:rsidP="00FE436E">
      <w:pPr>
        <w:spacing w:before="100" w:beforeAutospacing="1" w:after="100" w:afterAutospacing="1"/>
        <w:ind w:left="0" w:right="0"/>
        <w:rPr>
          <w:rFonts w:ascii="Times New Roman" w:eastAsia="Times New Roman" w:hAnsi="Times New Roman" w:cs="Times New Roman"/>
          <w:kern w:val="0"/>
          <w:szCs w:val="24"/>
          <w:lang w:val="en-CA" w:eastAsia="en-CA"/>
        </w:rPr>
      </w:pPr>
      <w:r w:rsidRPr="00FE436E">
        <w:rPr>
          <w:rFonts w:ascii="Times New Roman" w:eastAsia="Times New Roman" w:hAnsi="Times New Roman" w:cs="Times New Roman"/>
          <w:kern w:val="0"/>
          <w:szCs w:val="24"/>
          <w:u w:val="single"/>
          <w:lang w:val="en-CA" w:eastAsia="en-CA"/>
        </w:rPr>
        <w:t>(See the organizational chart in Appendix J)</w:t>
      </w:r>
    </w:p>
    <w:p w14:paraId="034750AB" w14:textId="429B5B75" w:rsidR="00FE436E" w:rsidRPr="00FE436E" w:rsidRDefault="00FE436E" w:rsidP="00FE436E">
      <w:pPr>
        <w:spacing w:before="100" w:beforeAutospacing="1" w:after="100" w:afterAutospacing="1"/>
        <w:ind w:left="0" w:right="0"/>
        <w:rPr>
          <w:rFonts w:ascii="Times New Roman" w:eastAsia="Times New Roman" w:hAnsi="Times New Roman" w:cs="Times New Roman"/>
          <w:kern w:val="0"/>
          <w:szCs w:val="24"/>
          <w:lang w:val="en-CA" w:eastAsia="en-CA"/>
        </w:rPr>
      </w:pPr>
      <w:r>
        <w:rPr>
          <w:rFonts w:ascii="Times New Roman" w:eastAsia="Times New Roman" w:hAnsi="Times New Roman" w:cs="Times New Roman"/>
          <w:kern w:val="0"/>
          <w:szCs w:val="24"/>
          <w:lang w:val="en-CA" w:eastAsia="en-CA"/>
        </w:rPr>
        <w:t>-</w:t>
      </w:r>
      <w:r w:rsidRPr="00FE436E">
        <w:rPr>
          <w:rFonts w:ascii="Times New Roman" w:eastAsia="Times New Roman" w:hAnsi="Times New Roman" w:cs="Times New Roman"/>
          <w:kern w:val="0"/>
          <w:szCs w:val="24"/>
          <w:lang w:val="en-CA" w:eastAsia="en-CA"/>
        </w:rPr>
        <w:t xml:space="preserve"> Meeting of </w:t>
      </w:r>
      <w:r w:rsidRPr="00FE436E">
        <w:rPr>
          <w:rFonts w:ascii="Times New Roman" w:eastAsia="Times New Roman" w:hAnsi="Times New Roman" w:cs="Times New Roman"/>
          <w:b/>
          <w:bCs/>
          <w:kern w:val="0"/>
          <w:szCs w:val="24"/>
          <w:lang w:val="en-CA" w:eastAsia="en-CA"/>
        </w:rPr>
        <w:t>October 23, 2025 (Appendix to follow…)</w:t>
      </w:r>
    </w:p>
    <w:p w14:paraId="61EE5941" w14:textId="3CC3992D" w:rsidR="00FE436E" w:rsidRPr="00FE436E" w:rsidRDefault="00FE436E" w:rsidP="00FE436E">
      <w:pPr>
        <w:spacing w:before="100" w:beforeAutospacing="1" w:after="100" w:afterAutospacing="1"/>
        <w:ind w:left="0" w:right="0"/>
        <w:rPr>
          <w:rFonts w:ascii="Times New Roman" w:eastAsia="Times New Roman" w:hAnsi="Times New Roman" w:cs="Times New Roman"/>
          <w:kern w:val="0"/>
          <w:szCs w:val="24"/>
          <w:lang w:val="en-CA" w:eastAsia="en-CA"/>
        </w:rPr>
      </w:pPr>
      <w:r>
        <w:rPr>
          <w:rFonts w:ascii="Times New Roman" w:eastAsia="Times New Roman" w:hAnsi="Times New Roman" w:cs="Times New Roman"/>
          <w:kern w:val="0"/>
          <w:szCs w:val="24"/>
          <w:lang w:val="en-CA" w:eastAsia="en-CA"/>
        </w:rPr>
        <w:t>-</w:t>
      </w:r>
      <w:r w:rsidRPr="00FE436E">
        <w:rPr>
          <w:rFonts w:ascii="Times New Roman" w:eastAsia="Times New Roman" w:hAnsi="Times New Roman" w:cs="Times New Roman"/>
          <w:kern w:val="0"/>
          <w:szCs w:val="24"/>
          <w:lang w:val="en-CA" w:eastAsia="en-CA"/>
        </w:rPr>
        <w:t xml:space="preserve"> A portal has been created on the CF Health Services Group’s SharePoint so that Level 2 and 3 </w:t>
      </w:r>
      <w:r>
        <w:rPr>
          <w:rFonts w:ascii="Times New Roman" w:eastAsia="Times New Roman" w:hAnsi="Times New Roman" w:cs="Times New Roman"/>
          <w:kern w:val="0"/>
          <w:szCs w:val="24"/>
          <w:lang w:val="en-CA" w:eastAsia="en-CA"/>
        </w:rPr>
        <w:t>UMCC</w:t>
      </w:r>
      <w:r w:rsidRPr="00FE436E">
        <w:rPr>
          <w:rFonts w:ascii="Times New Roman" w:eastAsia="Times New Roman" w:hAnsi="Times New Roman" w:cs="Times New Roman"/>
          <w:kern w:val="0"/>
          <w:szCs w:val="24"/>
          <w:lang w:val="en-CA" w:eastAsia="en-CA"/>
        </w:rPr>
        <w:t xml:space="preserve"> reports can be submitted there. Very few reports appear there at the moment.</w:t>
      </w:r>
    </w:p>
    <w:p w14:paraId="0FE3081B" w14:textId="3DD855EF" w:rsidR="00FE436E" w:rsidRPr="00FE436E" w:rsidRDefault="00FE436E" w:rsidP="00FE436E">
      <w:pPr>
        <w:spacing w:before="100" w:beforeAutospacing="1" w:after="100" w:afterAutospacing="1"/>
        <w:ind w:left="0" w:right="0"/>
        <w:rPr>
          <w:rFonts w:ascii="Times New Roman" w:eastAsia="Times New Roman" w:hAnsi="Times New Roman" w:cs="Times New Roman"/>
          <w:kern w:val="0"/>
          <w:szCs w:val="24"/>
          <w:lang w:val="en-CA" w:eastAsia="en-CA"/>
        </w:rPr>
      </w:pPr>
      <w:r>
        <w:rPr>
          <w:rFonts w:ascii="Times New Roman" w:eastAsia="Times New Roman" w:hAnsi="Times New Roman" w:cs="Times New Roman"/>
          <w:kern w:val="0"/>
          <w:szCs w:val="24"/>
          <w:lang w:val="en-CA" w:eastAsia="en-CA"/>
        </w:rPr>
        <w:t>-</w:t>
      </w:r>
      <w:r w:rsidRPr="00FE436E">
        <w:rPr>
          <w:rFonts w:ascii="Times New Roman" w:eastAsia="Times New Roman" w:hAnsi="Times New Roman" w:cs="Times New Roman"/>
          <w:kern w:val="0"/>
          <w:szCs w:val="24"/>
          <w:lang w:val="en-CA" w:eastAsia="en-CA"/>
        </w:rPr>
        <w:t xml:space="preserve"> I had a virtual meeting with the Deputy Commander of the CF Health Services Group regarding irregularities related to requests for job description revisions. Instructions have been sent to managers, and several pending files have been reactivated.</w:t>
      </w:r>
    </w:p>
    <w:p w14:paraId="13BAB719" w14:textId="62B4EC92" w:rsidR="00FE436E" w:rsidRPr="00FE436E" w:rsidRDefault="00FE436E" w:rsidP="00FE436E">
      <w:pPr>
        <w:spacing w:before="100" w:beforeAutospacing="1" w:after="100" w:afterAutospacing="1"/>
        <w:ind w:left="0" w:right="0"/>
        <w:rPr>
          <w:rFonts w:ascii="Times New Roman" w:eastAsia="Times New Roman" w:hAnsi="Times New Roman" w:cs="Times New Roman"/>
          <w:kern w:val="0"/>
          <w:szCs w:val="24"/>
          <w:lang w:val="en-CA" w:eastAsia="en-CA"/>
        </w:rPr>
      </w:pPr>
      <w:r>
        <w:rPr>
          <w:rFonts w:ascii="Times New Roman" w:eastAsia="Times New Roman" w:hAnsi="Times New Roman" w:cs="Times New Roman"/>
          <w:kern w:val="0"/>
          <w:szCs w:val="24"/>
          <w:lang w:val="en-CA" w:eastAsia="en-CA"/>
        </w:rPr>
        <w:t>-</w:t>
      </w:r>
      <w:r w:rsidRPr="00FE436E">
        <w:rPr>
          <w:rFonts w:ascii="Times New Roman" w:eastAsia="Times New Roman" w:hAnsi="Times New Roman" w:cs="Times New Roman"/>
          <w:kern w:val="0"/>
          <w:szCs w:val="24"/>
          <w:lang w:val="en-CA" w:eastAsia="en-CA"/>
        </w:rPr>
        <w:t xml:space="preserve"> There is currently a significant budget allocated for creating new positions, and I have requested to review potential reclassifications in connection with the job description revisions. Indeed, many employees’ duties have evolved over the years, and this warrants review before new positions are created. </w:t>
      </w:r>
    </w:p>
    <w:p w14:paraId="7D0EF1E6" w14:textId="1D86E4E8" w:rsidR="00FE436E" w:rsidRPr="00FE436E" w:rsidRDefault="00FE436E" w:rsidP="00FE436E">
      <w:pPr>
        <w:spacing w:before="100" w:beforeAutospacing="1" w:after="100" w:afterAutospacing="1"/>
        <w:ind w:left="0" w:right="0"/>
        <w:rPr>
          <w:rFonts w:ascii="Times New Roman" w:eastAsia="Times New Roman" w:hAnsi="Times New Roman" w:cs="Times New Roman"/>
          <w:kern w:val="0"/>
          <w:szCs w:val="24"/>
          <w:lang w:val="en-CA" w:eastAsia="en-CA"/>
        </w:rPr>
      </w:pPr>
      <w:r>
        <w:rPr>
          <w:rFonts w:ascii="Times New Roman" w:eastAsia="Times New Roman" w:hAnsi="Times New Roman" w:cs="Times New Roman"/>
          <w:kern w:val="0"/>
          <w:szCs w:val="24"/>
          <w:lang w:val="en-CA" w:eastAsia="en-CA"/>
        </w:rPr>
        <w:lastRenderedPageBreak/>
        <w:t>-</w:t>
      </w:r>
      <w:r w:rsidRPr="00FE436E">
        <w:rPr>
          <w:rFonts w:ascii="Times New Roman" w:eastAsia="Times New Roman" w:hAnsi="Times New Roman" w:cs="Times New Roman"/>
          <w:kern w:val="0"/>
          <w:szCs w:val="24"/>
          <w:lang w:val="en-CA" w:eastAsia="en-CA"/>
        </w:rPr>
        <w:t xml:space="preserve"> Elanor and I have attempted to initiate discussions regarding outsourcing. The Calian agency is currently used for positions such as dental hygienists or dental assistants. The discussions broke down following a change in management.</w:t>
      </w:r>
    </w:p>
    <w:p w14:paraId="5E303A67" w14:textId="414CD2B5" w:rsidR="00952CD1" w:rsidRPr="00FE436E" w:rsidRDefault="00952CD1" w:rsidP="00952CD1">
      <w:pPr>
        <w:pStyle w:val="ListParagraph"/>
        <w:ind w:left="1440"/>
        <w:rPr>
          <w:u w:val="single"/>
          <w:lang w:val="en-CA"/>
        </w:rPr>
      </w:pPr>
      <w:r>
        <w:rPr>
          <w:noProof/>
        </w:rPr>
        <mc:AlternateContent>
          <mc:Choice Requires="wps">
            <w:drawing>
              <wp:anchor distT="0" distB="0" distL="114300" distR="114300" simplePos="0" relativeHeight="251660288" behindDoc="0" locked="0" layoutInCell="1" allowOverlap="1" wp14:anchorId="0D6265BF" wp14:editId="74C39ABB">
                <wp:simplePos x="0" y="0"/>
                <wp:positionH relativeFrom="column">
                  <wp:posOffset>-514350</wp:posOffset>
                </wp:positionH>
                <wp:positionV relativeFrom="paragraph">
                  <wp:posOffset>127000</wp:posOffset>
                </wp:positionV>
                <wp:extent cx="6657975" cy="0"/>
                <wp:effectExtent l="0" t="0" r="0" b="0"/>
                <wp:wrapNone/>
                <wp:docPr id="412409387" name="Connecteur droit 2"/>
                <wp:cNvGraphicFramePr/>
                <a:graphic xmlns:a="http://schemas.openxmlformats.org/drawingml/2006/main">
                  <a:graphicData uri="http://schemas.microsoft.com/office/word/2010/wordprocessingShape">
                    <wps:wsp>
                      <wps:cNvCnPr/>
                      <wps:spPr>
                        <a:xfrm>
                          <a:off x="0" y="0"/>
                          <a:ext cx="66579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0E76A7B" id="Connecteur droit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40.5pt,10pt" to="483.75pt,1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" strokecolor="#4472c4 [3204]" strokeweight=".5pt">
                <v:stroke joinstyle="miter"/>
              </v:line>
            </w:pict>
          </mc:Fallback>
        </mc:AlternateContent>
      </w:r>
    </w:p>
    <w:p w14:paraId="45DB1954" w14:textId="595F6BEC" w:rsidR="00786E8B" w:rsidRPr="00FE436E" w:rsidRDefault="00786E8B" w:rsidP="006007B3">
      <w:pPr>
        <w:pStyle w:val="ListParagraph"/>
        <w:ind w:left="0"/>
        <w:rPr>
          <w:rFonts w:ascii="Segoe Script" w:hAnsi="Segoe Script"/>
          <w:lang w:val="en-CA"/>
        </w:rPr>
      </w:pPr>
      <w:r w:rsidRPr="00FE436E">
        <w:rPr>
          <w:rFonts w:asciiTheme="majorHAnsi" w:hAnsiTheme="majorHAnsi" w:cstheme="majorHAnsi"/>
          <w:lang w:val="en-CA"/>
        </w:rPr>
        <w:t>Respect</w:t>
      </w:r>
      <w:r w:rsidR="00FE436E">
        <w:rPr>
          <w:rFonts w:asciiTheme="majorHAnsi" w:hAnsiTheme="majorHAnsi" w:cstheme="majorHAnsi"/>
          <w:lang w:val="en-CA"/>
        </w:rPr>
        <w:t>fully submitted</w:t>
      </w:r>
      <w:r w:rsidRPr="00FE436E">
        <w:rPr>
          <w:rFonts w:asciiTheme="majorHAnsi" w:hAnsiTheme="majorHAnsi" w:cstheme="majorHAnsi"/>
          <w:lang w:val="en-CA"/>
        </w:rPr>
        <w:t xml:space="preserve">, </w:t>
      </w:r>
      <w:r w:rsidRPr="00FE436E">
        <w:rPr>
          <w:rFonts w:ascii="Segoe Script" w:hAnsi="Segoe Script"/>
          <w:lang w:val="en-CA"/>
        </w:rPr>
        <w:t xml:space="preserve">Johanne Rouillard </w:t>
      </w:r>
    </w:p>
    <w:sectPr w:rsidR="00786E8B" w:rsidRPr="00FE436E">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Script">
    <w:panose1 w:val="030B0504020000000003"/>
    <w:charset w:val="00"/>
    <w:family w:val="script"/>
    <w:pitch w:val="variable"/>
    <w:sig w:usb0="0000028F"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90415"/>
    <w:multiLevelType w:val="hybridMultilevel"/>
    <w:tmpl w:val="7D220880"/>
    <w:lvl w:ilvl="0" w:tplc="0C0C000B">
      <w:start w:val="1"/>
      <w:numFmt w:val="bullet"/>
      <w:lvlText w:val=""/>
      <w:lvlJc w:val="left"/>
      <w:pPr>
        <w:ind w:left="1440" w:hanging="360"/>
      </w:pPr>
      <w:rPr>
        <w:rFonts w:ascii="Wingdings" w:hAnsi="Wingdings" w:hint="default"/>
      </w:rPr>
    </w:lvl>
    <w:lvl w:ilvl="1" w:tplc="0C0C0003" w:tentative="1">
      <w:start w:val="1"/>
      <w:numFmt w:val="bullet"/>
      <w:lvlText w:val="o"/>
      <w:lvlJc w:val="left"/>
      <w:pPr>
        <w:ind w:left="2160" w:hanging="360"/>
      </w:pPr>
      <w:rPr>
        <w:rFonts w:ascii="Courier New" w:hAnsi="Courier New" w:cs="Courier New" w:hint="default"/>
      </w:rPr>
    </w:lvl>
    <w:lvl w:ilvl="2" w:tplc="0C0C0005" w:tentative="1">
      <w:start w:val="1"/>
      <w:numFmt w:val="bullet"/>
      <w:lvlText w:val=""/>
      <w:lvlJc w:val="left"/>
      <w:pPr>
        <w:ind w:left="2880" w:hanging="360"/>
      </w:pPr>
      <w:rPr>
        <w:rFonts w:ascii="Wingdings" w:hAnsi="Wingdings" w:hint="default"/>
      </w:rPr>
    </w:lvl>
    <w:lvl w:ilvl="3" w:tplc="0C0C0001" w:tentative="1">
      <w:start w:val="1"/>
      <w:numFmt w:val="bullet"/>
      <w:lvlText w:val=""/>
      <w:lvlJc w:val="left"/>
      <w:pPr>
        <w:ind w:left="3600" w:hanging="360"/>
      </w:pPr>
      <w:rPr>
        <w:rFonts w:ascii="Symbol" w:hAnsi="Symbol" w:hint="default"/>
      </w:rPr>
    </w:lvl>
    <w:lvl w:ilvl="4" w:tplc="0C0C0003" w:tentative="1">
      <w:start w:val="1"/>
      <w:numFmt w:val="bullet"/>
      <w:lvlText w:val="o"/>
      <w:lvlJc w:val="left"/>
      <w:pPr>
        <w:ind w:left="4320" w:hanging="360"/>
      </w:pPr>
      <w:rPr>
        <w:rFonts w:ascii="Courier New" w:hAnsi="Courier New" w:cs="Courier New" w:hint="default"/>
      </w:rPr>
    </w:lvl>
    <w:lvl w:ilvl="5" w:tplc="0C0C0005" w:tentative="1">
      <w:start w:val="1"/>
      <w:numFmt w:val="bullet"/>
      <w:lvlText w:val=""/>
      <w:lvlJc w:val="left"/>
      <w:pPr>
        <w:ind w:left="5040" w:hanging="360"/>
      </w:pPr>
      <w:rPr>
        <w:rFonts w:ascii="Wingdings" w:hAnsi="Wingdings" w:hint="default"/>
      </w:rPr>
    </w:lvl>
    <w:lvl w:ilvl="6" w:tplc="0C0C0001" w:tentative="1">
      <w:start w:val="1"/>
      <w:numFmt w:val="bullet"/>
      <w:lvlText w:val=""/>
      <w:lvlJc w:val="left"/>
      <w:pPr>
        <w:ind w:left="5760" w:hanging="360"/>
      </w:pPr>
      <w:rPr>
        <w:rFonts w:ascii="Symbol" w:hAnsi="Symbol" w:hint="default"/>
      </w:rPr>
    </w:lvl>
    <w:lvl w:ilvl="7" w:tplc="0C0C0003" w:tentative="1">
      <w:start w:val="1"/>
      <w:numFmt w:val="bullet"/>
      <w:lvlText w:val="o"/>
      <w:lvlJc w:val="left"/>
      <w:pPr>
        <w:ind w:left="6480" w:hanging="360"/>
      </w:pPr>
      <w:rPr>
        <w:rFonts w:ascii="Courier New" w:hAnsi="Courier New" w:cs="Courier New" w:hint="default"/>
      </w:rPr>
    </w:lvl>
    <w:lvl w:ilvl="8" w:tplc="0C0C0005" w:tentative="1">
      <w:start w:val="1"/>
      <w:numFmt w:val="bullet"/>
      <w:lvlText w:val=""/>
      <w:lvlJc w:val="left"/>
      <w:pPr>
        <w:ind w:left="7200" w:hanging="360"/>
      </w:pPr>
      <w:rPr>
        <w:rFonts w:ascii="Wingdings" w:hAnsi="Wingdings" w:hint="default"/>
      </w:rPr>
    </w:lvl>
  </w:abstractNum>
  <w:abstractNum w:abstractNumId="1" w15:restartNumberingAfterBreak="0">
    <w:nsid w:val="02EE1260"/>
    <w:multiLevelType w:val="multilevel"/>
    <w:tmpl w:val="3E081E64"/>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8D7780B"/>
    <w:multiLevelType w:val="multilevel"/>
    <w:tmpl w:val="073A9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83F0E43"/>
    <w:multiLevelType w:val="multilevel"/>
    <w:tmpl w:val="9830E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11B6C0B"/>
    <w:multiLevelType w:val="hybridMultilevel"/>
    <w:tmpl w:val="C0702542"/>
    <w:lvl w:ilvl="0" w:tplc="0C0C000B">
      <w:start w:val="1"/>
      <w:numFmt w:val="bullet"/>
      <w:lvlText w:val=""/>
      <w:lvlJc w:val="left"/>
      <w:pPr>
        <w:ind w:left="1440" w:hanging="360"/>
      </w:pPr>
      <w:rPr>
        <w:rFonts w:ascii="Wingdings" w:hAnsi="Wingdings" w:hint="default"/>
      </w:rPr>
    </w:lvl>
    <w:lvl w:ilvl="1" w:tplc="0C0C0003">
      <w:start w:val="1"/>
      <w:numFmt w:val="bullet"/>
      <w:lvlText w:val="o"/>
      <w:lvlJc w:val="left"/>
      <w:pPr>
        <w:ind w:left="2160" w:hanging="360"/>
      </w:pPr>
      <w:rPr>
        <w:rFonts w:ascii="Courier New" w:hAnsi="Courier New" w:cs="Courier New" w:hint="default"/>
      </w:rPr>
    </w:lvl>
    <w:lvl w:ilvl="2" w:tplc="0C0C0005" w:tentative="1">
      <w:start w:val="1"/>
      <w:numFmt w:val="bullet"/>
      <w:lvlText w:val=""/>
      <w:lvlJc w:val="left"/>
      <w:pPr>
        <w:ind w:left="2880" w:hanging="360"/>
      </w:pPr>
      <w:rPr>
        <w:rFonts w:ascii="Wingdings" w:hAnsi="Wingdings" w:hint="default"/>
      </w:rPr>
    </w:lvl>
    <w:lvl w:ilvl="3" w:tplc="0C0C0001" w:tentative="1">
      <w:start w:val="1"/>
      <w:numFmt w:val="bullet"/>
      <w:lvlText w:val=""/>
      <w:lvlJc w:val="left"/>
      <w:pPr>
        <w:ind w:left="3600" w:hanging="360"/>
      </w:pPr>
      <w:rPr>
        <w:rFonts w:ascii="Symbol" w:hAnsi="Symbol" w:hint="default"/>
      </w:rPr>
    </w:lvl>
    <w:lvl w:ilvl="4" w:tplc="0C0C0003" w:tentative="1">
      <w:start w:val="1"/>
      <w:numFmt w:val="bullet"/>
      <w:lvlText w:val="o"/>
      <w:lvlJc w:val="left"/>
      <w:pPr>
        <w:ind w:left="4320" w:hanging="360"/>
      </w:pPr>
      <w:rPr>
        <w:rFonts w:ascii="Courier New" w:hAnsi="Courier New" w:cs="Courier New" w:hint="default"/>
      </w:rPr>
    </w:lvl>
    <w:lvl w:ilvl="5" w:tplc="0C0C0005" w:tentative="1">
      <w:start w:val="1"/>
      <w:numFmt w:val="bullet"/>
      <w:lvlText w:val=""/>
      <w:lvlJc w:val="left"/>
      <w:pPr>
        <w:ind w:left="5040" w:hanging="360"/>
      </w:pPr>
      <w:rPr>
        <w:rFonts w:ascii="Wingdings" w:hAnsi="Wingdings" w:hint="default"/>
      </w:rPr>
    </w:lvl>
    <w:lvl w:ilvl="6" w:tplc="0C0C0001" w:tentative="1">
      <w:start w:val="1"/>
      <w:numFmt w:val="bullet"/>
      <w:lvlText w:val=""/>
      <w:lvlJc w:val="left"/>
      <w:pPr>
        <w:ind w:left="5760" w:hanging="360"/>
      </w:pPr>
      <w:rPr>
        <w:rFonts w:ascii="Symbol" w:hAnsi="Symbol" w:hint="default"/>
      </w:rPr>
    </w:lvl>
    <w:lvl w:ilvl="7" w:tplc="0C0C0003" w:tentative="1">
      <w:start w:val="1"/>
      <w:numFmt w:val="bullet"/>
      <w:lvlText w:val="o"/>
      <w:lvlJc w:val="left"/>
      <w:pPr>
        <w:ind w:left="6480" w:hanging="360"/>
      </w:pPr>
      <w:rPr>
        <w:rFonts w:ascii="Courier New" w:hAnsi="Courier New" w:cs="Courier New" w:hint="default"/>
      </w:rPr>
    </w:lvl>
    <w:lvl w:ilvl="8" w:tplc="0C0C0005" w:tentative="1">
      <w:start w:val="1"/>
      <w:numFmt w:val="bullet"/>
      <w:lvlText w:val=""/>
      <w:lvlJc w:val="left"/>
      <w:pPr>
        <w:ind w:left="7200" w:hanging="360"/>
      </w:pPr>
      <w:rPr>
        <w:rFonts w:ascii="Wingdings" w:hAnsi="Wingdings" w:hint="default"/>
      </w:rPr>
    </w:lvl>
  </w:abstractNum>
  <w:abstractNum w:abstractNumId="5" w15:restartNumberingAfterBreak="0">
    <w:nsid w:val="4FC91C22"/>
    <w:multiLevelType w:val="multilevel"/>
    <w:tmpl w:val="10446F7A"/>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AD904C8"/>
    <w:multiLevelType w:val="hybridMultilevel"/>
    <w:tmpl w:val="72A0EFD4"/>
    <w:lvl w:ilvl="0" w:tplc="0C0C000B">
      <w:start w:val="1"/>
      <w:numFmt w:val="bullet"/>
      <w:lvlText w:val=""/>
      <w:lvlJc w:val="left"/>
      <w:pPr>
        <w:ind w:left="1440" w:hanging="360"/>
      </w:pPr>
      <w:rPr>
        <w:rFonts w:ascii="Wingdings" w:hAnsi="Wingdings" w:hint="default"/>
      </w:rPr>
    </w:lvl>
    <w:lvl w:ilvl="1" w:tplc="0C0C0003">
      <w:start w:val="1"/>
      <w:numFmt w:val="bullet"/>
      <w:lvlText w:val="o"/>
      <w:lvlJc w:val="left"/>
      <w:pPr>
        <w:ind w:left="2160" w:hanging="360"/>
      </w:pPr>
      <w:rPr>
        <w:rFonts w:ascii="Courier New" w:hAnsi="Courier New" w:cs="Courier New" w:hint="default"/>
      </w:rPr>
    </w:lvl>
    <w:lvl w:ilvl="2" w:tplc="0C0C0005" w:tentative="1">
      <w:start w:val="1"/>
      <w:numFmt w:val="bullet"/>
      <w:lvlText w:val=""/>
      <w:lvlJc w:val="left"/>
      <w:pPr>
        <w:ind w:left="2880" w:hanging="360"/>
      </w:pPr>
      <w:rPr>
        <w:rFonts w:ascii="Wingdings" w:hAnsi="Wingdings" w:hint="default"/>
      </w:rPr>
    </w:lvl>
    <w:lvl w:ilvl="3" w:tplc="0C0C0001" w:tentative="1">
      <w:start w:val="1"/>
      <w:numFmt w:val="bullet"/>
      <w:lvlText w:val=""/>
      <w:lvlJc w:val="left"/>
      <w:pPr>
        <w:ind w:left="3600" w:hanging="360"/>
      </w:pPr>
      <w:rPr>
        <w:rFonts w:ascii="Symbol" w:hAnsi="Symbol" w:hint="default"/>
      </w:rPr>
    </w:lvl>
    <w:lvl w:ilvl="4" w:tplc="0C0C0003" w:tentative="1">
      <w:start w:val="1"/>
      <w:numFmt w:val="bullet"/>
      <w:lvlText w:val="o"/>
      <w:lvlJc w:val="left"/>
      <w:pPr>
        <w:ind w:left="4320" w:hanging="360"/>
      </w:pPr>
      <w:rPr>
        <w:rFonts w:ascii="Courier New" w:hAnsi="Courier New" w:cs="Courier New" w:hint="default"/>
      </w:rPr>
    </w:lvl>
    <w:lvl w:ilvl="5" w:tplc="0C0C0005" w:tentative="1">
      <w:start w:val="1"/>
      <w:numFmt w:val="bullet"/>
      <w:lvlText w:val=""/>
      <w:lvlJc w:val="left"/>
      <w:pPr>
        <w:ind w:left="5040" w:hanging="360"/>
      </w:pPr>
      <w:rPr>
        <w:rFonts w:ascii="Wingdings" w:hAnsi="Wingdings" w:hint="default"/>
      </w:rPr>
    </w:lvl>
    <w:lvl w:ilvl="6" w:tplc="0C0C0001" w:tentative="1">
      <w:start w:val="1"/>
      <w:numFmt w:val="bullet"/>
      <w:lvlText w:val=""/>
      <w:lvlJc w:val="left"/>
      <w:pPr>
        <w:ind w:left="5760" w:hanging="360"/>
      </w:pPr>
      <w:rPr>
        <w:rFonts w:ascii="Symbol" w:hAnsi="Symbol" w:hint="default"/>
      </w:rPr>
    </w:lvl>
    <w:lvl w:ilvl="7" w:tplc="0C0C0003" w:tentative="1">
      <w:start w:val="1"/>
      <w:numFmt w:val="bullet"/>
      <w:lvlText w:val="o"/>
      <w:lvlJc w:val="left"/>
      <w:pPr>
        <w:ind w:left="6480" w:hanging="360"/>
      </w:pPr>
      <w:rPr>
        <w:rFonts w:ascii="Courier New" w:hAnsi="Courier New" w:cs="Courier New" w:hint="default"/>
      </w:rPr>
    </w:lvl>
    <w:lvl w:ilvl="8" w:tplc="0C0C0005" w:tentative="1">
      <w:start w:val="1"/>
      <w:numFmt w:val="bullet"/>
      <w:lvlText w:val=""/>
      <w:lvlJc w:val="left"/>
      <w:pPr>
        <w:ind w:left="7200" w:hanging="360"/>
      </w:pPr>
      <w:rPr>
        <w:rFonts w:ascii="Wingdings" w:hAnsi="Wingdings" w:hint="default"/>
      </w:rPr>
    </w:lvl>
  </w:abstractNum>
  <w:abstractNum w:abstractNumId="7" w15:restartNumberingAfterBreak="0">
    <w:nsid w:val="63946DEF"/>
    <w:multiLevelType w:val="multilevel"/>
    <w:tmpl w:val="4F40A2C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5362674"/>
    <w:multiLevelType w:val="hybridMultilevel"/>
    <w:tmpl w:val="75E8C84C"/>
    <w:lvl w:ilvl="0" w:tplc="FFFFFFFF">
      <w:start w:val="1"/>
      <w:numFmt w:val="bullet"/>
      <w:lvlText w:val=""/>
      <w:lvlJc w:val="left"/>
      <w:pPr>
        <w:ind w:left="1440" w:hanging="360"/>
      </w:pPr>
      <w:rPr>
        <w:rFonts w:ascii="Symbol" w:hAnsi="Symbol" w:hint="default"/>
      </w:rPr>
    </w:lvl>
    <w:lvl w:ilvl="1" w:tplc="0C0C000B">
      <w:start w:val="1"/>
      <w:numFmt w:val="bullet"/>
      <w:lvlText w:val=""/>
      <w:lvlJc w:val="left"/>
      <w:pPr>
        <w:ind w:left="2160" w:hanging="360"/>
      </w:pPr>
      <w:rPr>
        <w:rFonts w:ascii="Wingdings" w:hAnsi="Wingdings"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9" w15:restartNumberingAfterBreak="0">
    <w:nsid w:val="69204211"/>
    <w:multiLevelType w:val="multilevel"/>
    <w:tmpl w:val="8830F89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AD353C9"/>
    <w:multiLevelType w:val="hybridMultilevel"/>
    <w:tmpl w:val="721E8452"/>
    <w:lvl w:ilvl="0" w:tplc="0C0C000B">
      <w:start w:val="1"/>
      <w:numFmt w:val="bullet"/>
      <w:lvlText w:val=""/>
      <w:lvlJc w:val="left"/>
      <w:pPr>
        <w:ind w:left="2880" w:hanging="360"/>
      </w:pPr>
      <w:rPr>
        <w:rFonts w:ascii="Wingdings" w:hAnsi="Wingdings" w:hint="default"/>
      </w:rPr>
    </w:lvl>
    <w:lvl w:ilvl="1" w:tplc="0C0C0003" w:tentative="1">
      <w:start w:val="1"/>
      <w:numFmt w:val="bullet"/>
      <w:lvlText w:val="o"/>
      <w:lvlJc w:val="left"/>
      <w:pPr>
        <w:ind w:left="3600" w:hanging="360"/>
      </w:pPr>
      <w:rPr>
        <w:rFonts w:ascii="Courier New" w:hAnsi="Courier New" w:cs="Courier New" w:hint="default"/>
      </w:rPr>
    </w:lvl>
    <w:lvl w:ilvl="2" w:tplc="0C0C0005" w:tentative="1">
      <w:start w:val="1"/>
      <w:numFmt w:val="bullet"/>
      <w:lvlText w:val=""/>
      <w:lvlJc w:val="left"/>
      <w:pPr>
        <w:ind w:left="4320" w:hanging="360"/>
      </w:pPr>
      <w:rPr>
        <w:rFonts w:ascii="Wingdings" w:hAnsi="Wingdings" w:hint="default"/>
      </w:rPr>
    </w:lvl>
    <w:lvl w:ilvl="3" w:tplc="0C0C0001" w:tentative="1">
      <w:start w:val="1"/>
      <w:numFmt w:val="bullet"/>
      <w:lvlText w:val=""/>
      <w:lvlJc w:val="left"/>
      <w:pPr>
        <w:ind w:left="5040" w:hanging="360"/>
      </w:pPr>
      <w:rPr>
        <w:rFonts w:ascii="Symbol" w:hAnsi="Symbol" w:hint="default"/>
      </w:rPr>
    </w:lvl>
    <w:lvl w:ilvl="4" w:tplc="0C0C0003" w:tentative="1">
      <w:start w:val="1"/>
      <w:numFmt w:val="bullet"/>
      <w:lvlText w:val="o"/>
      <w:lvlJc w:val="left"/>
      <w:pPr>
        <w:ind w:left="5760" w:hanging="360"/>
      </w:pPr>
      <w:rPr>
        <w:rFonts w:ascii="Courier New" w:hAnsi="Courier New" w:cs="Courier New" w:hint="default"/>
      </w:rPr>
    </w:lvl>
    <w:lvl w:ilvl="5" w:tplc="0C0C0005" w:tentative="1">
      <w:start w:val="1"/>
      <w:numFmt w:val="bullet"/>
      <w:lvlText w:val=""/>
      <w:lvlJc w:val="left"/>
      <w:pPr>
        <w:ind w:left="6480" w:hanging="360"/>
      </w:pPr>
      <w:rPr>
        <w:rFonts w:ascii="Wingdings" w:hAnsi="Wingdings" w:hint="default"/>
      </w:rPr>
    </w:lvl>
    <w:lvl w:ilvl="6" w:tplc="0C0C0001" w:tentative="1">
      <w:start w:val="1"/>
      <w:numFmt w:val="bullet"/>
      <w:lvlText w:val=""/>
      <w:lvlJc w:val="left"/>
      <w:pPr>
        <w:ind w:left="7200" w:hanging="360"/>
      </w:pPr>
      <w:rPr>
        <w:rFonts w:ascii="Symbol" w:hAnsi="Symbol" w:hint="default"/>
      </w:rPr>
    </w:lvl>
    <w:lvl w:ilvl="7" w:tplc="0C0C0003" w:tentative="1">
      <w:start w:val="1"/>
      <w:numFmt w:val="bullet"/>
      <w:lvlText w:val="o"/>
      <w:lvlJc w:val="left"/>
      <w:pPr>
        <w:ind w:left="7920" w:hanging="360"/>
      </w:pPr>
      <w:rPr>
        <w:rFonts w:ascii="Courier New" w:hAnsi="Courier New" w:cs="Courier New" w:hint="default"/>
      </w:rPr>
    </w:lvl>
    <w:lvl w:ilvl="8" w:tplc="0C0C0005" w:tentative="1">
      <w:start w:val="1"/>
      <w:numFmt w:val="bullet"/>
      <w:lvlText w:val=""/>
      <w:lvlJc w:val="left"/>
      <w:pPr>
        <w:ind w:left="8640" w:hanging="360"/>
      </w:pPr>
      <w:rPr>
        <w:rFonts w:ascii="Wingdings" w:hAnsi="Wingdings" w:hint="default"/>
      </w:rPr>
    </w:lvl>
  </w:abstractNum>
  <w:num w:numId="1" w16cid:durableId="1503814120">
    <w:abstractNumId w:val="8"/>
  </w:num>
  <w:num w:numId="2" w16cid:durableId="1409379863">
    <w:abstractNumId w:val="4"/>
  </w:num>
  <w:num w:numId="3" w16cid:durableId="1678269177">
    <w:abstractNumId w:val="9"/>
  </w:num>
  <w:num w:numId="4" w16cid:durableId="1905330432">
    <w:abstractNumId w:val="7"/>
  </w:num>
  <w:num w:numId="5" w16cid:durableId="384178449">
    <w:abstractNumId w:val="1"/>
  </w:num>
  <w:num w:numId="6" w16cid:durableId="98258473">
    <w:abstractNumId w:val="5"/>
  </w:num>
  <w:num w:numId="7" w16cid:durableId="1608778781">
    <w:abstractNumId w:val="10"/>
  </w:num>
  <w:num w:numId="8" w16cid:durableId="1474366767">
    <w:abstractNumId w:val="0"/>
  </w:num>
  <w:num w:numId="9" w16cid:durableId="1248727146">
    <w:abstractNumId w:val="6"/>
  </w:num>
  <w:num w:numId="10" w16cid:durableId="316417837">
    <w:abstractNumId w:val="2"/>
  </w:num>
  <w:num w:numId="11" w16cid:durableId="175624536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29C8"/>
    <w:rsid w:val="00011469"/>
    <w:rsid w:val="000141B1"/>
    <w:rsid w:val="000168DA"/>
    <w:rsid w:val="00041988"/>
    <w:rsid w:val="00055381"/>
    <w:rsid w:val="00085DE4"/>
    <w:rsid w:val="000A5E89"/>
    <w:rsid w:val="00102C13"/>
    <w:rsid w:val="00117CBC"/>
    <w:rsid w:val="00163C88"/>
    <w:rsid w:val="00195438"/>
    <w:rsid w:val="002851F8"/>
    <w:rsid w:val="0028639B"/>
    <w:rsid w:val="00295819"/>
    <w:rsid w:val="002A3108"/>
    <w:rsid w:val="00355E0F"/>
    <w:rsid w:val="0038028E"/>
    <w:rsid w:val="00383B20"/>
    <w:rsid w:val="003B474D"/>
    <w:rsid w:val="003C29EC"/>
    <w:rsid w:val="005B45BE"/>
    <w:rsid w:val="006007B3"/>
    <w:rsid w:val="006A13E9"/>
    <w:rsid w:val="00705111"/>
    <w:rsid w:val="00783B51"/>
    <w:rsid w:val="00786E8B"/>
    <w:rsid w:val="007C679F"/>
    <w:rsid w:val="007D12E7"/>
    <w:rsid w:val="00854498"/>
    <w:rsid w:val="00952CD1"/>
    <w:rsid w:val="00982BD4"/>
    <w:rsid w:val="00983D31"/>
    <w:rsid w:val="009929C8"/>
    <w:rsid w:val="00A47D92"/>
    <w:rsid w:val="00A5223E"/>
    <w:rsid w:val="00A75226"/>
    <w:rsid w:val="00A90325"/>
    <w:rsid w:val="00B50387"/>
    <w:rsid w:val="00B85DA7"/>
    <w:rsid w:val="00C42D8F"/>
    <w:rsid w:val="00CB0A04"/>
    <w:rsid w:val="00CD5168"/>
    <w:rsid w:val="00D44651"/>
    <w:rsid w:val="00D5487D"/>
    <w:rsid w:val="00D954CF"/>
    <w:rsid w:val="00DB510B"/>
    <w:rsid w:val="00DD75AD"/>
    <w:rsid w:val="00E22792"/>
    <w:rsid w:val="00FD74FF"/>
    <w:rsid w:val="00FE436E"/>
    <w:rsid w:val="00FF58AA"/>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B73F43"/>
  <w15:chartTrackingRefBased/>
  <w15:docId w15:val="{2AB94503-2C06-4F94-AF9E-EE8131D9E3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29C8"/>
    <w:pPr>
      <w:spacing w:before="40" w:after="360" w:line="240" w:lineRule="auto"/>
      <w:ind w:left="720" w:right="720"/>
    </w:pPr>
    <w:rPr>
      <w:kern w:val="20"/>
      <w:sz w:val="24"/>
      <w:szCs w:val="20"/>
      <w:lang w:eastAsia="ja-JP"/>
      <w14:ligatures w14:val="none"/>
    </w:rPr>
  </w:style>
  <w:style w:type="paragraph" w:styleId="Heading1">
    <w:name w:val="heading 1"/>
    <w:basedOn w:val="Normal"/>
    <w:next w:val="Normal"/>
    <w:link w:val="Heading1Char"/>
    <w:uiPriority w:val="8"/>
    <w:qFormat/>
    <w:rsid w:val="009929C8"/>
    <w:pPr>
      <w:spacing w:before="840" w:after="40"/>
      <w:outlineLvl w:val="0"/>
    </w:pPr>
    <w:rPr>
      <w:rFonts w:asciiTheme="majorHAnsi" w:hAnsiTheme="majorHAnsi"/>
      <w:b/>
      <w:bCs/>
      <w:color w:val="44546A" w:themeColor="text2"/>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8"/>
    <w:rsid w:val="009929C8"/>
    <w:rPr>
      <w:rFonts w:asciiTheme="majorHAnsi" w:hAnsiTheme="majorHAnsi"/>
      <w:b/>
      <w:bCs/>
      <w:color w:val="44546A" w:themeColor="text2"/>
      <w:kern w:val="20"/>
      <w:sz w:val="32"/>
      <w:szCs w:val="20"/>
      <w:lang w:eastAsia="ja-JP"/>
      <w14:ligatures w14:val="none"/>
    </w:rPr>
  </w:style>
  <w:style w:type="paragraph" w:customStyle="1" w:styleId="Coordonnes">
    <w:name w:val="Coordonnées"/>
    <w:basedOn w:val="Normal"/>
    <w:uiPriority w:val="1"/>
    <w:qFormat/>
    <w:rsid w:val="009929C8"/>
    <w:pPr>
      <w:spacing w:before="0" w:after="0"/>
      <w:ind w:left="0" w:right="0"/>
    </w:pPr>
    <w:rPr>
      <w:color w:val="FFFFFF" w:themeColor="background1"/>
    </w:rPr>
  </w:style>
  <w:style w:type="paragraph" w:styleId="Title">
    <w:name w:val="Title"/>
    <w:basedOn w:val="Normal"/>
    <w:next w:val="Normal"/>
    <w:link w:val="TitleChar"/>
    <w:uiPriority w:val="10"/>
    <w:qFormat/>
    <w:rsid w:val="009929C8"/>
    <w:pPr>
      <w:spacing w:before="0" w:after="0"/>
      <w:contextualSpacing/>
    </w:pPr>
    <w:rPr>
      <w:rFonts w:asciiTheme="majorHAnsi" w:eastAsiaTheme="majorEastAsia" w:hAnsiTheme="majorHAnsi" w:cstheme="majorBidi"/>
      <w:caps/>
      <w:color w:val="FFFFFF" w:themeColor="background1"/>
      <w:spacing w:val="-10"/>
      <w:kern w:val="28"/>
      <w:sz w:val="52"/>
      <w:szCs w:val="56"/>
    </w:rPr>
  </w:style>
  <w:style w:type="character" w:customStyle="1" w:styleId="TitleChar">
    <w:name w:val="Title Char"/>
    <w:basedOn w:val="DefaultParagraphFont"/>
    <w:link w:val="Title"/>
    <w:uiPriority w:val="10"/>
    <w:rsid w:val="009929C8"/>
    <w:rPr>
      <w:rFonts w:asciiTheme="majorHAnsi" w:eastAsiaTheme="majorEastAsia" w:hAnsiTheme="majorHAnsi" w:cstheme="majorBidi"/>
      <w:caps/>
      <w:color w:val="FFFFFF" w:themeColor="background1"/>
      <w:spacing w:val="-10"/>
      <w:kern w:val="28"/>
      <w:sz w:val="52"/>
      <w:szCs w:val="56"/>
      <w:lang w:eastAsia="ja-JP"/>
      <w14:ligatures w14:val="none"/>
    </w:rPr>
  </w:style>
  <w:style w:type="paragraph" w:customStyle="1" w:styleId="Informationssurlarunion">
    <w:name w:val="Informations sur la réunion"/>
    <w:basedOn w:val="Normal"/>
    <w:qFormat/>
    <w:rsid w:val="009929C8"/>
    <w:pPr>
      <w:spacing w:after="0"/>
      <w:ind w:right="0"/>
    </w:pPr>
    <w:rPr>
      <w:color w:val="FFFFFF" w:themeColor="background1"/>
    </w:rPr>
  </w:style>
  <w:style w:type="paragraph" w:styleId="ListParagraph">
    <w:name w:val="List Paragraph"/>
    <w:basedOn w:val="Normal"/>
    <w:uiPriority w:val="34"/>
    <w:rsid w:val="009929C8"/>
    <w:pPr>
      <w:contextualSpacing/>
    </w:pPr>
  </w:style>
  <w:style w:type="paragraph" w:customStyle="1" w:styleId="xmsonormal">
    <w:name w:val="x_msonormal"/>
    <w:basedOn w:val="Normal"/>
    <w:rsid w:val="00102C13"/>
    <w:pPr>
      <w:spacing w:before="100" w:beforeAutospacing="1" w:after="100" w:afterAutospacing="1"/>
      <w:ind w:left="0" w:right="0"/>
    </w:pPr>
    <w:rPr>
      <w:rFonts w:ascii="Times New Roman" w:eastAsia="Times New Roman" w:hAnsi="Times New Roman" w:cs="Times New Roman"/>
      <w:kern w:val="0"/>
      <w:szCs w:val="24"/>
      <w:lang w:eastAsia="fr-CA"/>
    </w:rPr>
  </w:style>
  <w:style w:type="paragraph" w:customStyle="1" w:styleId="xmsolistparagraph">
    <w:name w:val="x_msolistparagraph"/>
    <w:basedOn w:val="Normal"/>
    <w:rsid w:val="00102C13"/>
    <w:pPr>
      <w:spacing w:before="100" w:beforeAutospacing="1" w:after="100" w:afterAutospacing="1"/>
      <w:ind w:left="0" w:right="0"/>
    </w:pPr>
    <w:rPr>
      <w:rFonts w:ascii="Times New Roman" w:eastAsia="Times New Roman" w:hAnsi="Times New Roman" w:cs="Times New Roman"/>
      <w:kern w:val="0"/>
      <w:szCs w:val="24"/>
      <w:lang w:eastAsia="fr-CA"/>
    </w:rPr>
  </w:style>
  <w:style w:type="character" w:styleId="Hyperlink">
    <w:name w:val="Hyperlink"/>
    <w:basedOn w:val="DefaultParagraphFont"/>
    <w:uiPriority w:val="99"/>
    <w:unhideWhenUsed/>
    <w:rsid w:val="00982BD4"/>
    <w:rPr>
      <w:color w:val="0563C1" w:themeColor="hyperlink"/>
      <w:u w:val="single"/>
    </w:rPr>
  </w:style>
  <w:style w:type="character" w:styleId="UnresolvedMention">
    <w:name w:val="Unresolved Mention"/>
    <w:basedOn w:val="DefaultParagraphFont"/>
    <w:uiPriority w:val="99"/>
    <w:semiHidden/>
    <w:unhideWhenUsed/>
    <w:rsid w:val="00982BD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9758127">
      <w:bodyDiv w:val="1"/>
      <w:marLeft w:val="0"/>
      <w:marRight w:val="0"/>
      <w:marTop w:val="0"/>
      <w:marBottom w:val="0"/>
      <w:divBdr>
        <w:top w:val="none" w:sz="0" w:space="0" w:color="auto"/>
        <w:left w:val="none" w:sz="0" w:space="0" w:color="auto"/>
        <w:bottom w:val="none" w:sz="0" w:space="0" w:color="auto"/>
        <w:right w:val="none" w:sz="0" w:space="0" w:color="auto"/>
      </w:divBdr>
    </w:div>
    <w:div w:id="565264567">
      <w:bodyDiv w:val="1"/>
      <w:marLeft w:val="0"/>
      <w:marRight w:val="0"/>
      <w:marTop w:val="0"/>
      <w:marBottom w:val="0"/>
      <w:divBdr>
        <w:top w:val="none" w:sz="0" w:space="0" w:color="auto"/>
        <w:left w:val="none" w:sz="0" w:space="0" w:color="auto"/>
        <w:bottom w:val="none" w:sz="0" w:space="0" w:color="auto"/>
        <w:right w:val="none" w:sz="0" w:space="0" w:color="auto"/>
      </w:divBdr>
    </w:div>
    <w:div w:id="1231816961">
      <w:bodyDiv w:val="1"/>
      <w:marLeft w:val="0"/>
      <w:marRight w:val="0"/>
      <w:marTop w:val="0"/>
      <w:marBottom w:val="0"/>
      <w:divBdr>
        <w:top w:val="none" w:sz="0" w:space="0" w:color="auto"/>
        <w:left w:val="none" w:sz="0" w:space="0" w:color="auto"/>
        <w:bottom w:val="none" w:sz="0" w:space="0" w:color="auto"/>
        <w:right w:val="none" w:sz="0" w:space="0" w:color="auto"/>
      </w:divBdr>
    </w:div>
    <w:div w:id="1541631720">
      <w:bodyDiv w:val="1"/>
      <w:marLeft w:val="0"/>
      <w:marRight w:val="0"/>
      <w:marTop w:val="0"/>
      <w:marBottom w:val="0"/>
      <w:divBdr>
        <w:top w:val="none" w:sz="0" w:space="0" w:color="auto"/>
        <w:left w:val="none" w:sz="0" w:space="0" w:color="auto"/>
        <w:bottom w:val="none" w:sz="0" w:space="0" w:color="auto"/>
        <w:right w:val="none" w:sz="0" w:space="0" w:color="auto"/>
      </w:divBdr>
    </w:div>
    <w:div w:id="1582791631">
      <w:bodyDiv w:val="1"/>
      <w:marLeft w:val="0"/>
      <w:marRight w:val="0"/>
      <w:marTop w:val="0"/>
      <w:marBottom w:val="0"/>
      <w:divBdr>
        <w:top w:val="none" w:sz="0" w:space="0" w:color="auto"/>
        <w:left w:val="none" w:sz="0" w:space="0" w:color="auto"/>
        <w:bottom w:val="none" w:sz="0" w:space="0" w:color="auto"/>
        <w:right w:val="none" w:sz="0" w:space="0" w:color="auto"/>
      </w:divBdr>
    </w:div>
    <w:div w:id="1863593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link.edgepilot.com/s/244d5c51/0BVb3VZCYUSazKmzzjQf8g?u=https://cmp-cpm.mil.ca/CMP_Intranet_fr/sante/organisation/index.page"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0ba396e-a349-49a2-b821-c9f4d335e726" xsi:nil="true"/>
    <lcf76f155ced4ddcb4097134ff3c332f xmlns="1e1c940a-04a1-4749-9bae-0406a075f0d5">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49C511DCD6D284F87477A2C0E346271" ma:contentTypeVersion="14" ma:contentTypeDescription="Crée un document." ma:contentTypeScope="" ma:versionID="49fb1d2ed0a5d1359a07ffb7b015cc7a">
  <xsd:schema xmlns:xsd="http://www.w3.org/2001/XMLSchema" xmlns:xs="http://www.w3.org/2001/XMLSchema" xmlns:p="http://schemas.microsoft.com/office/2006/metadata/properties" xmlns:ns2="1e1c940a-04a1-4749-9bae-0406a075f0d5" xmlns:ns3="40ba396e-a349-49a2-b821-c9f4d335e726" targetNamespace="http://schemas.microsoft.com/office/2006/metadata/properties" ma:root="true" ma:fieldsID="ce7d340a7a172a6a68c225c1048ef438" ns2:_="" ns3:_="">
    <xsd:import namespace="1e1c940a-04a1-4749-9bae-0406a075f0d5"/>
    <xsd:import namespace="40ba396e-a349-49a2-b821-c9f4d335e72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1c940a-04a1-4749-9bae-0406a075f0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a417065e-5b51-44fa-abbd-b2c125054820"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0ba396e-a349-49a2-b821-c9f4d335e726" elementFormDefault="qualified">
    <xsd:import namespace="http://schemas.microsoft.com/office/2006/documentManagement/types"/>
    <xsd:import namespace="http://schemas.microsoft.com/office/infopath/2007/PartnerControls"/>
    <xsd:element name="SharedWithUsers" ma:index="10"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Partagé avec détails" ma:internalName="SharedWithDetails" ma:readOnly="true">
      <xsd:simpleType>
        <xsd:restriction base="dms:Note">
          <xsd:maxLength value="255"/>
        </xsd:restriction>
      </xsd:simpleType>
    </xsd:element>
    <xsd:element name="TaxCatchAll" ma:index="14" nillable="true" ma:displayName="Taxonomy Catch All Column" ma:hidden="true" ma:list="{35136433-aeef-4606-bf56-f0086381cc17}" ma:internalName="TaxCatchAll" ma:showField="CatchAllData" ma:web="40ba396e-a349-49a2-b821-c9f4d335e72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6BBB016-5BCD-4164-9524-1AB5AC2401B3}">
  <ds:schemaRefs>
    <ds:schemaRef ds:uri="http://schemas.microsoft.com/office/2006/metadata/properties"/>
    <ds:schemaRef ds:uri="http://schemas.microsoft.com/office/infopath/2007/PartnerControls"/>
    <ds:schemaRef ds:uri="40ba396e-a349-49a2-b821-c9f4d335e726"/>
    <ds:schemaRef ds:uri="1e1c940a-04a1-4749-9bae-0406a075f0d5"/>
  </ds:schemaRefs>
</ds:datastoreItem>
</file>

<file path=customXml/itemProps2.xml><?xml version="1.0" encoding="utf-8"?>
<ds:datastoreItem xmlns:ds="http://schemas.openxmlformats.org/officeDocument/2006/customXml" ds:itemID="{760B4F1A-D398-4052-8A5E-B36724A0E1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1c940a-04a1-4749-9bae-0406a075f0d5"/>
    <ds:schemaRef ds:uri="40ba396e-a349-49a2-b821-c9f4d335e7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2CD1AF9-12EE-4B58-8197-E86A9F506A1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320</Words>
  <Characters>1594</Characters>
  <Application>Microsoft Office Word</Application>
  <DocSecurity>0</DocSecurity>
  <Lines>48</Lines>
  <Paragraphs>28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10507@unde.org</dc:creator>
  <cp:keywords/>
  <dc:description/>
  <cp:lastModifiedBy>Sandra Mombourquette</cp:lastModifiedBy>
  <cp:revision>3</cp:revision>
  <dcterms:created xsi:type="dcterms:W3CDTF">2026-04-14T00:39:00Z</dcterms:created>
  <dcterms:modified xsi:type="dcterms:W3CDTF">2026-04-14T00:41:00Z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0x010100F49C511DCD6D284F87477A2C0E346271</vt:lpwstr>
  </property>
</Properties>
</file>