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41DC1" w14:textId="77777777" w:rsidR="009929C8" w:rsidRDefault="009929C8" w:rsidP="009929C8">
      <w:pPr>
        <w:spacing w:before="120" w:after="0"/>
      </w:pPr>
      <w:r>
        <w:rPr>
          <w:noProof/>
        </w:rPr>
        <mc:AlternateContent>
          <mc:Choice Requires="wps">
            <w:drawing>
              <wp:anchor distT="0" distB="0" distL="0" distR="0" simplePos="0" relativeHeight="251659264" behindDoc="1" locked="0" layoutInCell="1" allowOverlap="1" wp14:anchorId="2019ECF8" wp14:editId="1DA4B7D8">
                <wp:simplePos x="0" y="0"/>
                <wp:positionH relativeFrom="margin">
                  <wp:posOffset>-457200</wp:posOffset>
                </wp:positionH>
                <wp:positionV relativeFrom="paragraph">
                  <wp:posOffset>-306705</wp:posOffset>
                </wp:positionV>
                <wp:extent cx="2314575" cy="1404620"/>
                <wp:effectExtent l="0" t="0" r="9525" b="762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1404620"/>
                        </a:xfrm>
                        <a:prstGeom prst="rect">
                          <a:avLst/>
                        </a:prstGeom>
                        <a:solidFill>
                          <a:srgbClr val="FFFFFF"/>
                        </a:solidFill>
                        <a:ln w="9525">
                          <a:noFill/>
                          <a:miter lim="800000"/>
                          <a:headEnd/>
                          <a:tailEnd/>
                        </a:ln>
                      </wps:spPr>
                      <wps:txbx>
                        <w:txbxContent>
                          <w:p w14:paraId="145B5094" w14:textId="77777777" w:rsidR="009929C8" w:rsidRDefault="009929C8" w:rsidP="009929C8">
                            <w:pPr>
                              <w:ind w:left="0"/>
                            </w:pPr>
                            <w:r>
                              <w:rPr>
                                <w:noProof/>
                              </w:rPr>
                              <w:drawing>
                                <wp:inline distT="0" distB="0" distL="0" distR="0" wp14:anchorId="39B02BC8" wp14:editId="368C76BE">
                                  <wp:extent cx="2143125" cy="2143125"/>
                                  <wp:effectExtent l="0" t="0" r="9525" b="9525"/>
                                  <wp:docPr id="16832459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34901" name="Image 439034901"/>
                                          <pic:cNvPicPr/>
                                        </pic:nvPicPr>
                                        <pic:blipFill>
                                          <a:blip r:embed="rId8">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019ECF8" id="_x0000_t202" coordsize="21600,21600" o:spt="202" path="m,l,21600r21600,l21600,xe">
                <v:stroke joinstyle="miter"/>
                <v:path gradientshapeok="t" o:connecttype="rect"/>
              </v:shapetype>
              <v:shape id="Zone de texte 2" o:spid="_x0000_s1026" type="#_x0000_t202" style="position:absolute;left:0;text-align:left;margin-left:-36pt;margin-top:-24.15pt;width:182.25pt;height:110.6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NNDgIAAPcDAAAOAAAAZHJzL2Uyb0RvYy54bWysk92O2yAQhe8r9R0Q943tNNnuWnFW22xT&#10;Vdr+SNs+AMY4RsUMHUjs9Ok74Gw22t5V9QUCDxxmvjmsbsfesINCr8FWvJjlnCkrodF2V/Ef37dv&#10;rjnzQdhGGLCq4kfl+e369avV4Eo1hw5Mo5CRiPXl4CreheDKLPOyU73wM3DKUrAF7EWgJe6yBsVA&#10;6r3J5nl+lQ2AjUOQynv6ez8F+Trpt62S4WvbehWYqTjlFtKIaazjmK1XotyhcJ2WpzTEP2TRC23p&#10;0rPUvQiC7VH/JdVrieChDTMJfQZtq6VKNVA1Rf6imsdOOJVqITjenTH5/ycrvxwe3TdkYXwPIzUw&#10;FeHdA8ifnlnYdMLu1B0iDJ0SDV1cRGTZ4Hx5OhpR+9JHkXr4DA01WewDJKGxxT5SoToZqVMDjmfo&#10;agxM0s/522KxfLfkTFKsWOSLq3lqSybKp+MOffiooGdxUnGkriZ5cXjwIaYjyqct8TYPRjdbbUxa&#10;4K7eGGQHQQ7Ypi9V8GKbsWyo+M1yvkzKFuL5ZI5eB3Ko0X3Fr/P4TZ6JOD7YJm0JQptpTpkYe+IT&#10;kUxwwliPtDFyqqE5EimEyYn0cmjSAf7mbCAXVtz/2gtUnJlPlmjfFItFtG1aECZCw/AyUl9GhJUk&#10;VfHA2TTdhGT1xMHdUVe2OvF6zuSUK7krYTy9hGjfy3Xa9fxe138AAAD//wMAUEsDBBQABgAIAAAA&#10;IQBOHHnm4AAAAAsBAAAPAAAAZHJzL2Rvd25yZXYueG1sTI89T8MwEIZ3JP6DdUhsrdNAv9I4FUJi&#10;QR1oYWC8xtc4JLZD7LTh33NMZbtX9+j9yLejbcWZ+lB7p2A2TUCQK72uXaXg4/1lsgIRIjqNrXek&#10;4IcCbIvbmxwz7S9uT+dDrASbuJChAhNjl0kZSkMWw9R35Ph38r3FyLKvpO7xwua2lWmSLKTF2nGC&#10;wY6eDZXNYbAcsgvlsPffX7NdIz9Ns8D5m3lV6v5ufNqAiDTGKwx/9bk6FNzp6Aeng2gVTJYpb4l8&#10;PK4eQDCRrtM5iCOjy3QNssjl/w3FLwAAAP//AwBQSwECLQAUAAYACAAAACEAtoM4kv4AAADhAQAA&#10;EwAAAAAAAAAAAAAAAAAAAAAAW0NvbnRlbnRfVHlwZXNdLnhtbFBLAQItABQABgAIAAAAIQA4/SH/&#10;1gAAAJQBAAALAAAAAAAAAAAAAAAAAC8BAABfcmVscy8ucmVsc1BLAQItABQABgAIAAAAIQA4/LNN&#10;DgIAAPcDAAAOAAAAAAAAAAAAAAAAAC4CAABkcnMvZTJvRG9jLnhtbFBLAQItABQABgAIAAAAIQBO&#10;HHnm4AAAAAsBAAAPAAAAAAAAAAAAAAAAAGgEAABkcnMvZG93bnJldi54bWxQSwUGAAAAAAQABADz&#10;AAAAdQUAAAAA&#10;" stroked="f">
                <v:textbox style="mso-fit-shape-to-text:t">
                  <w:txbxContent>
                    <w:p w14:paraId="145B5094" w14:textId="77777777" w:rsidR="009929C8" w:rsidRDefault="009929C8" w:rsidP="009929C8">
                      <w:pPr>
                        <w:ind w:left="0"/>
                      </w:pPr>
                      <w:r>
                        <w:rPr>
                          <w:noProof/>
                        </w:rPr>
                        <w:drawing>
                          <wp:inline distT="0" distB="0" distL="0" distR="0" wp14:anchorId="39B02BC8" wp14:editId="368C76BE">
                            <wp:extent cx="2143125" cy="2143125"/>
                            <wp:effectExtent l="0" t="0" r="9525" b="9525"/>
                            <wp:docPr id="16832459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34901" name="Image 439034901"/>
                                    <pic:cNvPicPr/>
                                  </pic:nvPicPr>
                                  <pic:blipFill>
                                    <a:blip r:embed="rId9">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xbxContent>
                </v:textbox>
                <w10:wrap anchorx="margin"/>
              </v:shape>
            </w:pict>
          </mc:Fallback>
        </mc:AlternateContent>
      </w:r>
    </w:p>
    <w:tbl>
      <w:tblPr>
        <w:tblW w:w="3667" w:type="pct"/>
        <w:tblInd w:w="3160" w:type="dxa"/>
        <w:tblLayout w:type="fixed"/>
        <w:tblCellMar>
          <w:left w:w="0" w:type="dxa"/>
          <w:right w:w="0" w:type="dxa"/>
        </w:tblCellMar>
        <w:tblLook w:val="0600" w:firstRow="0" w:lastRow="0" w:firstColumn="0" w:lastColumn="0" w:noHBand="1" w:noVBand="1"/>
        <w:tblDescription w:val="Tableau de disposition de l’en-tête"/>
      </w:tblPr>
      <w:tblGrid>
        <w:gridCol w:w="1660"/>
        <w:gridCol w:w="3545"/>
        <w:gridCol w:w="1126"/>
        <w:gridCol w:w="6"/>
      </w:tblGrid>
      <w:tr w:rsidR="009929C8" w:rsidRPr="00303F5E" w14:paraId="06219947" w14:textId="77777777" w:rsidTr="00B85DA7">
        <w:trPr>
          <w:trHeight w:val="295"/>
        </w:trPr>
        <w:tc>
          <w:tcPr>
            <w:tcW w:w="6336" w:type="dxa"/>
            <w:gridSpan w:val="4"/>
          </w:tcPr>
          <w:p w14:paraId="29E660F0" w14:textId="35EFB3A7" w:rsidR="009929C8" w:rsidRPr="00303F5E" w:rsidRDefault="009929C8" w:rsidP="00A16555">
            <w:pPr>
              <w:pStyle w:val="Titre"/>
              <w:ind w:left="0"/>
              <w:jc w:val="center"/>
              <w:rPr>
                <w:color w:val="000099"/>
              </w:rPr>
            </w:pPr>
            <w:r w:rsidRPr="00303F5E">
              <w:rPr>
                <w:color w:val="000099"/>
              </w:rPr>
              <w:t xml:space="preserve">Rapport </w:t>
            </w:r>
            <w:r w:rsidR="00E2160B">
              <w:rPr>
                <w:color w:val="000099"/>
              </w:rPr>
              <w:t>Agence de logement des forces canadiennes-est</w:t>
            </w:r>
          </w:p>
        </w:tc>
      </w:tr>
      <w:tr w:rsidR="009929C8" w:rsidRPr="00303F5E" w14:paraId="4744F671" w14:textId="77777777" w:rsidTr="00B85DA7">
        <w:trPr>
          <w:gridAfter w:val="1"/>
          <w:wAfter w:w="6" w:type="dxa"/>
          <w:trHeight w:val="539"/>
        </w:trPr>
        <w:tc>
          <w:tcPr>
            <w:tcW w:w="1660" w:type="dxa"/>
            <w:vAlign w:val="bottom"/>
          </w:tcPr>
          <w:p w14:paraId="5201F436" w14:textId="77777777" w:rsidR="009929C8" w:rsidRPr="00303F5E" w:rsidRDefault="009929C8" w:rsidP="00A16555">
            <w:pPr>
              <w:pStyle w:val="Informationssurlarunion"/>
              <w:rPr>
                <w:color w:val="000099"/>
              </w:rPr>
            </w:pPr>
            <w:r w:rsidRPr="00303F5E">
              <w:rPr>
                <w:color w:val="000099"/>
                <w:lang w:bidi="fr-CA"/>
              </w:rPr>
              <w:t>Date :</w:t>
            </w:r>
          </w:p>
        </w:tc>
        <w:tc>
          <w:tcPr>
            <w:tcW w:w="3544" w:type="dxa"/>
            <w:vAlign w:val="bottom"/>
          </w:tcPr>
          <w:p w14:paraId="30029708" w14:textId="52AC9C7F" w:rsidR="009929C8" w:rsidRPr="00303F5E" w:rsidRDefault="00D87982" w:rsidP="00A16555">
            <w:pPr>
              <w:pStyle w:val="Coordonnes"/>
              <w:rPr>
                <w:color w:val="000099"/>
              </w:rPr>
            </w:pPr>
            <w:r w:rsidRPr="00D87982">
              <w:rPr>
                <w:color w:val="000099"/>
              </w:rPr>
              <w:t>1</w:t>
            </w:r>
            <w:r w:rsidRPr="00D87982">
              <w:rPr>
                <w:color w:val="000099"/>
                <w:vertAlign w:val="superscript"/>
              </w:rPr>
              <w:t>er</w:t>
            </w:r>
            <w:r w:rsidRPr="00D87982">
              <w:rPr>
                <w:color w:val="000099"/>
              </w:rPr>
              <w:t xml:space="preserve"> décembre 2025 – 1</w:t>
            </w:r>
            <w:r w:rsidRPr="00D87982">
              <w:rPr>
                <w:color w:val="000099"/>
                <w:vertAlign w:val="superscript"/>
              </w:rPr>
              <w:t>er</w:t>
            </w:r>
            <w:r w:rsidRPr="00D87982">
              <w:rPr>
                <w:color w:val="000099"/>
              </w:rPr>
              <w:t xml:space="preserve"> avril 2026</w:t>
            </w:r>
          </w:p>
        </w:tc>
        <w:tc>
          <w:tcPr>
            <w:tcW w:w="1126" w:type="dxa"/>
            <w:tcBorders>
              <w:left w:val="nil"/>
            </w:tcBorders>
            <w:vAlign w:val="bottom"/>
          </w:tcPr>
          <w:p w14:paraId="6E68D875" w14:textId="77777777" w:rsidR="009929C8" w:rsidRPr="00303F5E" w:rsidRDefault="009929C8" w:rsidP="00A16555">
            <w:pPr>
              <w:pStyle w:val="Coordonnes"/>
              <w:rPr>
                <w:color w:val="000099"/>
              </w:rPr>
            </w:pPr>
          </w:p>
        </w:tc>
      </w:tr>
      <w:tr w:rsidR="009929C8" w:rsidRPr="005E1B9F" w14:paraId="76981451" w14:textId="77777777" w:rsidTr="00B85DA7">
        <w:trPr>
          <w:gridAfter w:val="1"/>
          <w:wAfter w:w="6" w:type="dxa"/>
          <w:trHeight w:val="539"/>
        </w:trPr>
        <w:tc>
          <w:tcPr>
            <w:tcW w:w="1660" w:type="dxa"/>
            <w:vAlign w:val="bottom"/>
          </w:tcPr>
          <w:p w14:paraId="3BAF234B" w14:textId="429C9F72" w:rsidR="009929C8" w:rsidRPr="00303F5E" w:rsidRDefault="009929C8" w:rsidP="00B85DA7">
            <w:pPr>
              <w:pStyle w:val="Informationssurlarunion"/>
              <w:rPr>
                <w:color w:val="000099"/>
              </w:rPr>
            </w:pPr>
            <w:r w:rsidRPr="00303F5E">
              <w:rPr>
                <w:color w:val="000099"/>
                <w:lang w:bidi="fr-CA"/>
              </w:rPr>
              <w:t>VP</w:t>
            </w:r>
            <w:r w:rsidR="00E2160B">
              <w:rPr>
                <w:color w:val="000099"/>
                <w:lang w:bidi="fr-CA"/>
              </w:rPr>
              <w:t>s</w:t>
            </w:r>
            <w:r w:rsidRPr="00303F5E">
              <w:rPr>
                <w:color w:val="000099"/>
                <w:lang w:bidi="fr-CA"/>
              </w:rPr>
              <w:t>:</w:t>
            </w:r>
          </w:p>
        </w:tc>
        <w:tc>
          <w:tcPr>
            <w:tcW w:w="3544" w:type="dxa"/>
            <w:vAlign w:val="bottom"/>
          </w:tcPr>
          <w:p w14:paraId="7784057F" w14:textId="1ED3C82F" w:rsidR="00E2160B" w:rsidRDefault="00B85DA7" w:rsidP="00B85DA7">
            <w:pPr>
              <w:pStyle w:val="Coordonnes"/>
              <w:rPr>
                <w:color w:val="000099"/>
                <w:lang w:val="en-CA"/>
              </w:rPr>
            </w:pPr>
            <w:r w:rsidRPr="00E2160B">
              <w:rPr>
                <w:color w:val="000099"/>
                <w:lang w:val="en-CA"/>
              </w:rPr>
              <w:t xml:space="preserve">     </w:t>
            </w:r>
          </w:p>
          <w:p w14:paraId="48E9D0B5" w14:textId="711FA053" w:rsidR="009929C8" w:rsidRPr="00E2160B" w:rsidRDefault="009929C8" w:rsidP="00B85DA7">
            <w:pPr>
              <w:pStyle w:val="Coordonnes"/>
              <w:rPr>
                <w:color w:val="000099"/>
                <w:lang w:val="en-CA"/>
              </w:rPr>
            </w:pPr>
            <w:r w:rsidRPr="00E2160B">
              <w:rPr>
                <w:color w:val="000099"/>
                <w:lang w:val="en-CA"/>
              </w:rPr>
              <w:t>Johanne Rouillard</w:t>
            </w:r>
            <w:r w:rsidR="00E2160B" w:rsidRPr="00E2160B">
              <w:rPr>
                <w:color w:val="000099"/>
                <w:lang w:val="en-CA"/>
              </w:rPr>
              <w:t>, James Potts, Shawn K</w:t>
            </w:r>
            <w:r w:rsidR="00E2160B">
              <w:rPr>
                <w:color w:val="000099"/>
                <w:lang w:val="en-CA"/>
              </w:rPr>
              <w:t>ing</w:t>
            </w:r>
          </w:p>
        </w:tc>
        <w:tc>
          <w:tcPr>
            <w:tcW w:w="1126" w:type="dxa"/>
            <w:tcBorders>
              <w:left w:val="nil"/>
            </w:tcBorders>
            <w:vAlign w:val="bottom"/>
          </w:tcPr>
          <w:p w14:paraId="4CF88F23" w14:textId="77777777" w:rsidR="009929C8" w:rsidRPr="00E2160B" w:rsidRDefault="009929C8" w:rsidP="00A16555">
            <w:pPr>
              <w:pStyle w:val="Coordonnes"/>
              <w:rPr>
                <w:color w:val="000099"/>
                <w:lang w:val="en-CA"/>
              </w:rPr>
            </w:pPr>
          </w:p>
        </w:tc>
      </w:tr>
    </w:tbl>
    <w:p w14:paraId="43506920" w14:textId="77777777" w:rsidR="009929C8" w:rsidRPr="00E2160B" w:rsidRDefault="009929C8" w:rsidP="009929C8">
      <w:pPr>
        <w:rPr>
          <w:lang w:val="en-CA"/>
        </w:rPr>
      </w:pPr>
    </w:p>
    <w:p w14:paraId="6EB4EEEA" w14:textId="77777777" w:rsidR="00104AC2" w:rsidRPr="00104AC2" w:rsidRDefault="00104AC2" w:rsidP="00104AC2">
      <w:pPr>
        <w:spacing w:after="0"/>
        <w:ind w:left="0"/>
        <w:rPr>
          <w:color w:val="4472C4" w:themeColor="accent1"/>
        </w:rPr>
      </w:pPr>
      <w:r w:rsidRPr="00104AC2">
        <w:rPr>
          <w:color w:val="4472C4" w:themeColor="accent1"/>
        </w:rPr>
        <w:t>L1 : Sous-Ministre Adjoint Infrastructure et Environnement (SMA(IE))</w:t>
      </w:r>
    </w:p>
    <w:p w14:paraId="1FE3515C" w14:textId="2F96B736" w:rsidR="00104AC2" w:rsidRPr="00104AC2" w:rsidRDefault="00104AC2" w:rsidP="00104AC2">
      <w:pPr>
        <w:spacing w:after="0"/>
        <w:ind w:left="0"/>
        <w:rPr>
          <w:color w:val="4472C4" w:themeColor="accent1"/>
        </w:rPr>
      </w:pPr>
      <w:r w:rsidRPr="00104AC2">
        <w:rPr>
          <w:color w:val="4472C4" w:themeColor="accent1"/>
        </w:rPr>
        <w:t>L2 : Agence de Logement des Forces Canadiennes (ALFC)</w:t>
      </w:r>
    </w:p>
    <w:p w14:paraId="342632C1" w14:textId="4A46F9A0" w:rsidR="009929C8" w:rsidRDefault="00002535" w:rsidP="00104AC2">
      <w:pPr>
        <w:spacing w:after="0"/>
        <w:ind w:left="0"/>
        <w:rPr>
          <w:b/>
          <w:bCs/>
          <w:color w:val="4472C4" w:themeColor="accent1"/>
          <w:u w:val="single"/>
        </w:rPr>
      </w:pPr>
      <w:r>
        <w:rPr>
          <w:b/>
          <w:bCs/>
          <w:color w:val="4472C4" w:themeColor="accent1"/>
          <w:u w:val="single"/>
        </w:rPr>
        <w:t>Sites</w:t>
      </w:r>
      <w:r w:rsidR="000C4EDF" w:rsidRPr="00002535">
        <w:rPr>
          <w:b/>
          <w:bCs/>
          <w:color w:val="4472C4" w:themeColor="accent1"/>
          <w:u w:val="single"/>
        </w:rPr>
        <w:t xml:space="preserve"> de l’Agence de Logement des Forces Canadiennes (ALFC-Est)</w:t>
      </w:r>
      <w:r>
        <w:rPr>
          <w:b/>
          <w:bCs/>
          <w:color w:val="4472C4" w:themeColor="accent1"/>
          <w:u w:val="single"/>
        </w:rPr>
        <w:t xml:space="preserve"> L3</w:t>
      </w:r>
      <w:r w:rsidR="007023EE" w:rsidRPr="00002535">
        <w:rPr>
          <w:b/>
          <w:bCs/>
          <w:color w:val="4472C4" w:themeColor="accent1"/>
          <w:u w:val="single"/>
        </w:rPr>
        <w:t> :</w:t>
      </w:r>
    </w:p>
    <w:p w14:paraId="009EB4C6" w14:textId="77777777" w:rsidR="00002535" w:rsidRPr="00002535" w:rsidRDefault="00002535" w:rsidP="00002535">
      <w:pPr>
        <w:spacing w:after="0"/>
        <w:rPr>
          <w:b/>
          <w:bCs/>
          <w:color w:val="4472C4" w:themeColor="accent1"/>
        </w:rPr>
      </w:pPr>
    </w:p>
    <w:p w14:paraId="31E4D6F1" w14:textId="237BCD16" w:rsidR="007023EE" w:rsidRPr="00104AC2" w:rsidRDefault="00002535" w:rsidP="00104AC2">
      <w:pPr>
        <w:pStyle w:val="Paragraphedeliste"/>
        <w:numPr>
          <w:ilvl w:val="0"/>
          <w:numId w:val="10"/>
        </w:numPr>
        <w:spacing w:after="0"/>
        <w:rPr>
          <w:lang w:val="en-CA"/>
        </w:rPr>
      </w:pPr>
      <w:r w:rsidRPr="00104AC2">
        <w:rPr>
          <w:lang w:val="en-CA"/>
        </w:rPr>
        <w:t>ALFC-</w:t>
      </w:r>
      <w:r w:rsidR="007023EE" w:rsidRPr="00104AC2">
        <w:rPr>
          <w:lang w:val="en-CA"/>
        </w:rPr>
        <w:t xml:space="preserve">North Bay </w:t>
      </w:r>
      <w:r w:rsidR="00EA4A3C" w:rsidRPr="00104AC2">
        <w:rPr>
          <w:lang w:val="en-CA"/>
        </w:rPr>
        <w:tab/>
        <w:t>Section locale 00635</w:t>
      </w:r>
    </w:p>
    <w:p w14:paraId="3DD1EAB9" w14:textId="46CED5FA" w:rsidR="007023EE" w:rsidRPr="00EA4A3C" w:rsidRDefault="00002535" w:rsidP="00104AC2">
      <w:pPr>
        <w:pStyle w:val="Paragraphedeliste"/>
        <w:numPr>
          <w:ilvl w:val="0"/>
          <w:numId w:val="10"/>
        </w:numPr>
        <w:spacing w:after="0"/>
      </w:pPr>
      <w:r w:rsidRPr="00EA4A3C">
        <w:t>ALFC-</w:t>
      </w:r>
      <w:r w:rsidR="007023EE" w:rsidRPr="00EA4A3C">
        <w:t xml:space="preserve">Petawawa </w:t>
      </w:r>
      <w:r w:rsidR="00EA4A3C" w:rsidRPr="00EA4A3C">
        <w:tab/>
        <w:t>Section locale 00639</w:t>
      </w:r>
    </w:p>
    <w:p w14:paraId="372141F6" w14:textId="72207138" w:rsidR="007023EE" w:rsidRPr="00EA4A3C" w:rsidRDefault="00002535" w:rsidP="00104AC2">
      <w:pPr>
        <w:pStyle w:val="Paragraphedeliste"/>
        <w:numPr>
          <w:ilvl w:val="0"/>
          <w:numId w:val="10"/>
        </w:numPr>
        <w:spacing w:after="0"/>
      </w:pPr>
      <w:r w:rsidRPr="00EA4A3C">
        <w:t>ALFC-</w:t>
      </w:r>
      <w:r w:rsidR="007023EE" w:rsidRPr="00EA4A3C">
        <w:t xml:space="preserve">Ottawa </w:t>
      </w:r>
      <w:r w:rsidR="00EA4A3C" w:rsidRPr="00EA4A3C">
        <w:tab/>
      </w:r>
      <w:r w:rsidR="00EA4A3C" w:rsidRPr="00EA4A3C">
        <w:tab/>
        <w:t>Section locale</w:t>
      </w:r>
      <w:r w:rsidR="00EA4A3C">
        <w:t xml:space="preserve"> 70673</w:t>
      </w:r>
    </w:p>
    <w:p w14:paraId="02315BCD" w14:textId="0034E40F" w:rsidR="007023EE" w:rsidRPr="00002535" w:rsidRDefault="00002535" w:rsidP="00104AC2">
      <w:pPr>
        <w:pStyle w:val="Paragraphedeliste"/>
        <w:numPr>
          <w:ilvl w:val="0"/>
          <w:numId w:val="10"/>
        </w:numPr>
        <w:spacing w:after="0"/>
      </w:pPr>
      <w:r>
        <w:t>ALFC-</w:t>
      </w:r>
      <w:r w:rsidR="007023EE" w:rsidRPr="00002535">
        <w:t xml:space="preserve">Montréal </w:t>
      </w:r>
      <w:r w:rsidR="00EA4A3C">
        <w:tab/>
        <w:t>Section locale 10530</w:t>
      </w:r>
    </w:p>
    <w:p w14:paraId="35A7102F" w14:textId="4C93B2A3" w:rsidR="007023EE" w:rsidRDefault="00002535" w:rsidP="00104AC2">
      <w:pPr>
        <w:pStyle w:val="Paragraphedeliste"/>
        <w:numPr>
          <w:ilvl w:val="0"/>
          <w:numId w:val="10"/>
        </w:numPr>
        <w:spacing w:after="0"/>
      </w:pPr>
      <w:r>
        <w:t>ALFC-</w:t>
      </w:r>
      <w:r w:rsidR="007023EE" w:rsidRPr="007023EE">
        <w:t xml:space="preserve">Valcartier </w:t>
      </w:r>
      <w:r w:rsidR="00EA4A3C">
        <w:tab/>
        <w:t>Section locale 10507</w:t>
      </w:r>
    </w:p>
    <w:p w14:paraId="4E3A7767" w14:textId="5EF980DD" w:rsidR="007023EE" w:rsidRPr="007023EE" w:rsidRDefault="00002535" w:rsidP="00104AC2">
      <w:pPr>
        <w:pStyle w:val="Paragraphedeliste"/>
        <w:numPr>
          <w:ilvl w:val="0"/>
          <w:numId w:val="10"/>
        </w:numPr>
        <w:spacing w:after="0"/>
      </w:pPr>
      <w:r>
        <w:t>ALFC-</w:t>
      </w:r>
      <w:r w:rsidR="007023EE" w:rsidRPr="007023EE">
        <w:t>Bagotville</w:t>
      </w:r>
      <w:r w:rsidR="00EA4A3C">
        <w:tab/>
        <w:t>Section locale 10501</w:t>
      </w:r>
    </w:p>
    <w:p w14:paraId="0FC412C9" w14:textId="77777777" w:rsidR="007023EE" w:rsidRPr="000C4EDF" w:rsidRDefault="007023EE" w:rsidP="009929C8">
      <w:pPr>
        <w:rPr>
          <w:u w:val="single"/>
        </w:rPr>
      </w:pPr>
    </w:p>
    <w:p w14:paraId="20A2A862" w14:textId="77777777" w:rsidR="009929C8" w:rsidRPr="000C4EDF" w:rsidRDefault="009929C8" w:rsidP="009929C8">
      <w:pPr>
        <w:rPr>
          <w:u w:val="single"/>
        </w:rPr>
      </w:pPr>
    </w:p>
    <w:p w14:paraId="7EDDDAA5" w14:textId="43435B62" w:rsidR="009929C8" w:rsidRPr="000C4EDF" w:rsidRDefault="009929C8" w:rsidP="000168DA">
      <w:pPr>
        <w:rPr>
          <w:u w:val="single"/>
        </w:rPr>
      </w:pPr>
    </w:p>
    <w:p w14:paraId="26B72BEF" w14:textId="3C3FA06E" w:rsidR="00E2160B" w:rsidRDefault="00E42569" w:rsidP="00E2160B">
      <w:pPr>
        <w:pStyle w:val="Paragraphedeliste"/>
        <w:numPr>
          <w:ilvl w:val="0"/>
          <w:numId w:val="8"/>
        </w:numPr>
      </w:pPr>
      <w:r>
        <w:t>Une première réunion du Comité Consultatif Syndical Patronal (CCSP) s’est tenue le 16 décembre</w:t>
      </w:r>
      <w:r w:rsidR="005E1B9F">
        <w:t xml:space="preserve"> (voir le Procès-Verbal en Annexe I)</w:t>
      </w:r>
      <w:r>
        <w:t>. Nous sommes en attente que le modèle de mandat soit établi par le national pour ensuite l’adapter aux régions. Nous voudrions ajouter au mandat l’atelier du Programme d’Apprentissage Mixte (PAM) sur les CCSP.</w:t>
      </w:r>
    </w:p>
    <w:p w14:paraId="34DA4807" w14:textId="0B221169" w:rsidR="00E42569" w:rsidRPr="00E42569" w:rsidRDefault="00E42569" w:rsidP="00E42569">
      <w:pPr>
        <w:pStyle w:val="Paragraphedeliste"/>
        <w:numPr>
          <w:ilvl w:val="0"/>
          <w:numId w:val="8"/>
        </w:numPr>
        <w:spacing w:before="0" w:after="0"/>
        <w:ind w:right="0"/>
        <w:rPr>
          <w:szCs w:val="24"/>
        </w:rPr>
      </w:pPr>
      <w:r w:rsidRPr="00E42569">
        <w:rPr>
          <w:szCs w:val="24"/>
        </w:rPr>
        <w:t>Présentation de la planification de construction phase 2 de logement des militaires sur les différentes bases. Tout est envoyé en sous-traitance (réparation et construction) avec CDC (contrat FM) avec les fonds publics. Laurianne va pouvoir nous fournir les montants des budgets attribués.</w:t>
      </w:r>
      <w:r w:rsidR="00472C21">
        <w:rPr>
          <w:szCs w:val="24"/>
        </w:rPr>
        <w:t xml:space="preserve"> Voir annexe B</w:t>
      </w:r>
    </w:p>
    <w:p w14:paraId="72DE18A9" w14:textId="11EE14DA" w:rsidR="00E42569" w:rsidRDefault="00E42569" w:rsidP="00E2160B">
      <w:pPr>
        <w:pStyle w:val="Paragraphedeliste"/>
        <w:numPr>
          <w:ilvl w:val="0"/>
          <w:numId w:val="8"/>
        </w:numPr>
      </w:pPr>
      <w:r>
        <w:lastRenderedPageBreak/>
        <w:t>10 nouveaux employés seront engagés pour la région et il y aura un changement à l’organigramme.</w:t>
      </w:r>
    </w:p>
    <w:p w14:paraId="7BFF69E0" w14:textId="6DF3E221" w:rsidR="00E42569" w:rsidRDefault="00E42569" w:rsidP="00E2160B">
      <w:pPr>
        <w:pStyle w:val="Paragraphedeliste"/>
        <w:numPr>
          <w:ilvl w:val="0"/>
          <w:numId w:val="8"/>
        </w:numPr>
      </w:pPr>
      <w:r>
        <w:t>Les organigrammes pour chaque site ont été envoyés aux représentants syndicaux.</w:t>
      </w:r>
    </w:p>
    <w:p w14:paraId="1A3A8CCB" w14:textId="39202C28" w:rsidR="00E42569" w:rsidRDefault="00E42569" w:rsidP="00E2160B">
      <w:pPr>
        <w:pStyle w:val="Paragraphedeliste"/>
        <w:numPr>
          <w:ilvl w:val="0"/>
          <w:numId w:val="8"/>
        </w:numPr>
      </w:pPr>
      <w:r>
        <w:t>Il faut revoir la procédure d’accueil pour les nouveaux employés car ils ne connaissent pas leurs représentants syndicaux.</w:t>
      </w:r>
    </w:p>
    <w:p w14:paraId="27D9BF31" w14:textId="0F3D11E7" w:rsidR="00E42569" w:rsidRDefault="00E42569" w:rsidP="00E2160B">
      <w:pPr>
        <w:pStyle w:val="Paragraphedeliste"/>
        <w:numPr>
          <w:ilvl w:val="0"/>
          <w:numId w:val="8"/>
        </w:numPr>
      </w:pPr>
      <w:r>
        <w:t>Les présidents des sections locales seront invités à la prochaine réunion afin d’établir une relation avec la gestion.</w:t>
      </w:r>
    </w:p>
    <w:p w14:paraId="66ECD1A9" w14:textId="192C2AFD" w:rsidR="00472C21" w:rsidRPr="00E2160B" w:rsidRDefault="00472C21" w:rsidP="00E2160B">
      <w:pPr>
        <w:pStyle w:val="Paragraphedeliste"/>
        <w:numPr>
          <w:ilvl w:val="0"/>
          <w:numId w:val="8"/>
        </w:numPr>
      </w:pPr>
      <w:r>
        <w:t>Prochaine réunion en mai 2026.</w:t>
      </w:r>
    </w:p>
    <w:p w14:paraId="27155BCC" w14:textId="5C1D3FFF" w:rsidR="00E2160B" w:rsidRPr="00C45ED5" w:rsidRDefault="00E2160B" w:rsidP="00E2160B">
      <w:pPr>
        <w:pStyle w:val="Paragraphedeliste"/>
        <w:ind w:left="1440"/>
        <w:rPr>
          <w:u w:val="single"/>
        </w:rPr>
      </w:pPr>
      <w:r>
        <w:t xml:space="preserve"> </w:t>
      </w:r>
    </w:p>
    <w:p w14:paraId="2DE02C54" w14:textId="0FA7ECFC" w:rsidR="00C45ED5" w:rsidRPr="00C45ED5" w:rsidRDefault="00C45ED5" w:rsidP="00C45ED5">
      <w:pPr>
        <w:rPr>
          <w:u w:val="single"/>
        </w:rPr>
      </w:pPr>
    </w:p>
    <w:p w14:paraId="5893F60E" w14:textId="0871B611" w:rsidR="00786E8B" w:rsidRPr="00786E8B" w:rsidRDefault="00786E8B" w:rsidP="00786E8B">
      <w:pPr>
        <w:rPr>
          <w:u w:val="single"/>
        </w:rPr>
      </w:pPr>
      <w:r>
        <w:rPr>
          <w:noProof/>
          <w:u w:val="single"/>
          <w14:ligatures w14:val="standardContextual"/>
        </w:rPr>
        <mc:AlternateContent>
          <mc:Choice Requires="wps">
            <w:drawing>
              <wp:anchor distT="0" distB="0" distL="114300" distR="114300" simplePos="0" relativeHeight="251660288" behindDoc="0" locked="0" layoutInCell="1" allowOverlap="1" wp14:anchorId="0D6265BF" wp14:editId="5B1A5DC2">
                <wp:simplePos x="0" y="0"/>
                <wp:positionH relativeFrom="column">
                  <wp:posOffset>-514351</wp:posOffset>
                </wp:positionH>
                <wp:positionV relativeFrom="paragraph">
                  <wp:posOffset>314960</wp:posOffset>
                </wp:positionV>
                <wp:extent cx="6657975" cy="0"/>
                <wp:effectExtent l="0" t="0" r="0" b="0"/>
                <wp:wrapNone/>
                <wp:docPr id="412409387" name="Connecteur droit 2"/>
                <wp:cNvGraphicFramePr/>
                <a:graphic xmlns:a="http://schemas.openxmlformats.org/drawingml/2006/main">
                  <a:graphicData uri="http://schemas.microsoft.com/office/word/2010/wordprocessingShape">
                    <wps:wsp>
                      <wps:cNvCnPr/>
                      <wps:spPr>
                        <a:xfrm>
                          <a:off x="0" y="0"/>
                          <a:ext cx="66579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355366" id="Connecteur droit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0.5pt,24.8pt" to="483.7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w4PnAEAAJQDAAAOAAAAZHJzL2Uyb0RvYy54bWysU9uO0zAQfUfiHyy/06QrbReipvuwK3hB&#10;sOLyAV5n3FiyPdbYNOnfM3bbFAESAvHi+DLnzJwzk+397J04ACWLoZfrVSsFBI2DDftefv3y9tVr&#10;KVJWYVAOA/TyCEne716+2E6xgxsc0Q1AgklC6qbYyzHn2DVN0iN4lVYYIfCjQfIq85H2zUBqYnbv&#10;mpu23TQT0hAJNaTEt4+nR7mr/MaAzh+NSZCF6yXXlutKdX0ua7Pbqm5PKo5Wn8tQ/1CFVzZw0oXq&#10;UWUlvpH9hcpbTZjQ5JVG36AxVkPVwGrW7U9qPo8qQtXC5qS42JT+H63+cHgIT8Q2TDF1KT5RUTEb&#10;8uXL9Ym5mnVczII5C82Xm83t3Zu7Wyn05a25AiOl/A7Qi7LppbOh6FCdOrxPmZNx6CWED9fUdZeP&#10;DkqwC5/ACDtwsnVF16mAB0fioLifSmsIeV16yHw1usCMdW4Btn8GnuMLFOrE/A14QdTMGPIC9jYg&#10;/S57ni8lm1P8xYGT7mLBMw7H2pRqDbe+KjyPaZmtH88Vfv2Zdt8BAAD//wMAUEsDBBQABgAIAAAA&#10;IQD843ie4QAAAAkBAAAPAAAAZHJzL2Rvd25yZXYueG1sTI9BS8NAEIXvgv9hGcFbu2nR2MZMSimI&#10;tSDFKtTjNjsm0exs2N026b93xYMe37zHm+/li8G04kTON5YRJuMEBHFpdcMVwtvrw2gGwgfFWrWW&#10;CeFMHhbF5UWuMm17fqHTLlQilrDPFEIdQpdJ6cuajPJj2xFH78M6o0KUrpLaqT6Wm1ZOkySVRjUc&#10;P9Sqo1VN5dfuaBCe3Xq9Wm7On7x9N/1+utlvn4ZHxOurYXkPItAQ/sLwgx/RoYhMB3tk7UWLMJpN&#10;4paAcDNPQcTAPL27BXH4Pcgil/8XFN8AAAD//wMAUEsBAi0AFAAGAAgAAAAhALaDOJL+AAAA4QEA&#10;ABMAAAAAAAAAAAAAAAAAAAAAAFtDb250ZW50X1R5cGVzXS54bWxQSwECLQAUAAYACAAAACEAOP0h&#10;/9YAAACUAQAACwAAAAAAAAAAAAAAAAAvAQAAX3JlbHMvLnJlbHNQSwECLQAUAAYACAAAACEA2wcO&#10;D5wBAACUAwAADgAAAAAAAAAAAAAAAAAuAgAAZHJzL2Uyb0RvYy54bWxQSwECLQAUAAYACAAAACEA&#10;/ON4nuEAAAAJAQAADwAAAAAAAAAAAAAAAAD2AwAAZHJzL2Rvd25yZXYueG1sUEsFBgAAAAAEAAQA&#10;8wAAAAQFAAAAAA==&#10;" strokecolor="#4472c4 [3204]" strokeweight=".5pt">
                <v:stroke joinstyle="miter"/>
              </v:line>
            </w:pict>
          </mc:Fallback>
        </mc:AlternateContent>
      </w:r>
    </w:p>
    <w:p w14:paraId="45DB1954" w14:textId="16B4C29D" w:rsidR="00786E8B" w:rsidRPr="006007B3" w:rsidRDefault="00786E8B" w:rsidP="006007B3">
      <w:pPr>
        <w:pStyle w:val="Paragraphedeliste"/>
        <w:ind w:left="0"/>
        <w:rPr>
          <w:rFonts w:ascii="Segoe Script" w:hAnsi="Segoe Script"/>
        </w:rPr>
      </w:pPr>
      <w:r>
        <w:rPr>
          <w:rFonts w:asciiTheme="majorHAnsi" w:hAnsiTheme="majorHAnsi" w:cstheme="majorHAnsi"/>
        </w:rPr>
        <w:t xml:space="preserve">Respectueusement soumis, </w:t>
      </w:r>
      <w:r w:rsidRPr="00786E8B">
        <w:rPr>
          <w:rFonts w:ascii="Segoe Script" w:hAnsi="Segoe Script"/>
        </w:rPr>
        <w:t xml:space="preserve">Johanne Rouillard </w:t>
      </w:r>
    </w:p>
    <w:sectPr w:rsidR="00786E8B" w:rsidRPr="006007B3">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0415"/>
    <w:multiLevelType w:val="hybridMultilevel"/>
    <w:tmpl w:val="6ED09130"/>
    <w:lvl w:ilvl="0" w:tplc="0C0C000B">
      <w:start w:val="1"/>
      <w:numFmt w:val="bullet"/>
      <w:lvlText w:val=""/>
      <w:lvlJc w:val="left"/>
      <w:pPr>
        <w:ind w:left="1440" w:hanging="360"/>
      </w:pPr>
      <w:rPr>
        <w:rFonts w:ascii="Wingdings" w:hAnsi="Wingdings" w:hint="default"/>
      </w:rPr>
    </w:lvl>
    <w:lvl w:ilvl="1" w:tplc="0C0C0003">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 w15:restartNumberingAfterBreak="0">
    <w:nsid w:val="02EE1260"/>
    <w:multiLevelType w:val="multilevel"/>
    <w:tmpl w:val="3E081E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761217"/>
    <w:multiLevelType w:val="hybridMultilevel"/>
    <w:tmpl w:val="3D8C8FDC"/>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3" w15:restartNumberingAfterBreak="0">
    <w:nsid w:val="411B6C0B"/>
    <w:multiLevelType w:val="hybridMultilevel"/>
    <w:tmpl w:val="C0702542"/>
    <w:lvl w:ilvl="0" w:tplc="0C0C000B">
      <w:start w:val="1"/>
      <w:numFmt w:val="bullet"/>
      <w:lvlText w:val=""/>
      <w:lvlJc w:val="left"/>
      <w:pPr>
        <w:ind w:left="1440" w:hanging="360"/>
      </w:pPr>
      <w:rPr>
        <w:rFonts w:ascii="Wingdings" w:hAnsi="Wingdings" w:hint="default"/>
      </w:rPr>
    </w:lvl>
    <w:lvl w:ilvl="1" w:tplc="0C0C0003">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4" w15:restartNumberingAfterBreak="0">
    <w:nsid w:val="47427EE8"/>
    <w:multiLevelType w:val="hybridMultilevel"/>
    <w:tmpl w:val="B43286C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4FC91C22"/>
    <w:multiLevelType w:val="multilevel"/>
    <w:tmpl w:val="10446F7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3946DEF"/>
    <w:multiLevelType w:val="multilevel"/>
    <w:tmpl w:val="4F40A2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5362674"/>
    <w:multiLevelType w:val="hybridMultilevel"/>
    <w:tmpl w:val="75E8C84C"/>
    <w:lvl w:ilvl="0" w:tplc="FFFFFFFF">
      <w:start w:val="1"/>
      <w:numFmt w:val="bullet"/>
      <w:lvlText w:val=""/>
      <w:lvlJc w:val="left"/>
      <w:pPr>
        <w:ind w:left="1440" w:hanging="360"/>
      </w:pPr>
      <w:rPr>
        <w:rFonts w:ascii="Symbol" w:hAnsi="Symbol" w:hint="default"/>
      </w:rPr>
    </w:lvl>
    <w:lvl w:ilvl="1" w:tplc="0C0C000B">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69204211"/>
    <w:multiLevelType w:val="multilevel"/>
    <w:tmpl w:val="8830F89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FE60CEA"/>
    <w:multiLevelType w:val="hybridMultilevel"/>
    <w:tmpl w:val="7BDC3B3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7AD353C9"/>
    <w:multiLevelType w:val="hybridMultilevel"/>
    <w:tmpl w:val="721E8452"/>
    <w:lvl w:ilvl="0" w:tplc="0C0C000B">
      <w:start w:val="1"/>
      <w:numFmt w:val="bullet"/>
      <w:lvlText w:val=""/>
      <w:lvlJc w:val="left"/>
      <w:pPr>
        <w:ind w:left="2880" w:hanging="360"/>
      </w:pPr>
      <w:rPr>
        <w:rFonts w:ascii="Wingdings" w:hAnsi="Wingdings" w:hint="default"/>
      </w:rPr>
    </w:lvl>
    <w:lvl w:ilvl="1" w:tplc="0C0C0003" w:tentative="1">
      <w:start w:val="1"/>
      <w:numFmt w:val="bullet"/>
      <w:lvlText w:val="o"/>
      <w:lvlJc w:val="left"/>
      <w:pPr>
        <w:ind w:left="3600" w:hanging="360"/>
      </w:pPr>
      <w:rPr>
        <w:rFonts w:ascii="Courier New" w:hAnsi="Courier New" w:cs="Courier New" w:hint="default"/>
      </w:rPr>
    </w:lvl>
    <w:lvl w:ilvl="2" w:tplc="0C0C0005" w:tentative="1">
      <w:start w:val="1"/>
      <w:numFmt w:val="bullet"/>
      <w:lvlText w:val=""/>
      <w:lvlJc w:val="left"/>
      <w:pPr>
        <w:ind w:left="4320" w:hanging="360"/>
      </w:pPr>
      <w:rPr>
        <w:rFonts w:ascii="Wingdings" w:hAnsi="Wingdings" w:hint="default"/>
      </w:rPr>
    </w:lvl>
    <w:lvl w:ilvl="3" w:tplc="0C0C0001" w:tentative="1">
      <w:start w:val="1"/>
      <w:numFmt w:val="bullet"/>
      <w:lvlText w:val=""/>
      <w:lvlJc w:val="left"/>
      <w:pPr>
        <w:ind w:left="5040" w:hanging="360"/>
      </w:pPr>
      <w:rPr>
        <w:rFonts w:ascii="Symbol" w:hAnsi="Symbol" w:hint="default"/>
      </w:rPr>
    </w:lvl>
    <w:lvl w:ilvl="4" w:tplc="0C0C0003" w:tentative="1">
      <w:start w:val="1"/>
      <w:numFmt w:val="bullet"/>
      <w:lvlText w:val="o"/>
      <w:lvlJc w:val="left"/>
      <w:pPr>
        <w:ind w:left="5760" w:hanging="360"/>
      </w:pPr>
      <w:rPr>
        <w:rFonts w:ascii="Courier New" w:hAnsi="Courier New" w:cs="Courier New" w:hint="default"/>
      </w:rPr>
    </w:lvl>
    <w:lvl w:ilvl="5" w:tplc="0C0C0005" w:tentative="1">
      <w:start w:val="1"/>
      <w:numFmt w:val="bullet"/>
      <w:lvlText w:val=""/>
      <w:lvlJc w:val="left"/>
      <w:pPr>
        <w:ind w:left="6480" w:hanging="360"/>
      </w:pPr>
      <w:rPr>
        <w:rFonts w:ascii="Wingdings" w:hAnsi="Wingdings" w:hint="default"/>
      </w:rPr>
    </w:lvl>
    <w:lvl w:ilvl="6" w:tplc="0C0C0001" w:tentative="1">
      <w:start w:val="1"/>
      <w:numFmt w:val="bullet"/>
      <w:lvlText w:val=""/>
      <w:lvlJc w:val="left"/>
      <w:pPr>
        <w:ind w:left="7200" w:hanging="360"/>
      </w:pPr>
      <w:rPr>
        <w:rFonts w:ascii="Symbol" w:hAnsi="Symbol" w:hint="default"/>
      </w:rPr>
    </w:lvl>
    <w:lvl w:ilvl="7" w:tplc="0C0C0003" w:tentative="1">
      <w:start w:val="1"/>
      <w:numFmt w:val="bullet"/>
      <w:lvlText w:val="o"/>
      <w:lvlJc w:val="left"/>
      <w:pPr>
        <w:ind w:left="7920" w:hanging="360"/>
      </w:pPr>
      <w:rPr>
        <w:rFonts w:ascii="Courier New" w:hAnsi="Courier New" w:cs="Courier New" w:hint="default"/>
      </w:rPr>
    </w:lvl>
    <w:lvl w:ilvl="8" w:tplc="0C0C0005" w:tentative="1">
      <w:start w:val="1"/>
      <w:numFmt w:val="bullet"/>
      <w:lvlText w:val=""/>
      <w:lvlJc w:val="left"/>
      <w:pPr>
        <w:ind w:left="8640" w:hanging="360"/>
      </w:pPr>
      <w:rPr>
        <w:rFonts w:ascii="Wingdings" w:hAnsi="Wingdings" w:hint="default"/>
      </w:rPr>
    </w:lvl>
  </w:abstractNum>
  <w:num w:numId="1" w16cid:durableId="1503814120">
    <w:abstractNumId w:val="7"/>
  </w:num>
  <w:num w:numId="2" w16cid:durableId="1409379863">
    <w:abstractNumId w:val="3"/>
  </w:num>
  <w:num w:numId="3" w16cid:durableId="1678269177">
    <w:abstractNumId w:val="8"/>
  </w:num>
  <w:num w:numId="4" w16cid:durableId="1905330432">
    <w:abstractNumId w:val="6"/>
  </w:num>
  <w:num w:numId="5" w16cid:durableId="384178449">
    <w:abstractNumId w:val="1"/>
  </w:num>
  <w:num w:numId="6" w16cid:durableId="98258473">
    <w:abstractNumId w:val="5"/>
  </w:num>
  <w:num w:numId="7" w16cid:durableId="1608778781">
    <w:abstractNumId w:val="10"/>
  </w:num>
  <w:num w:numId="8" w16cid:durableId="1474366767">
    <w:abstractNumId w:val="0"/>
  </w:num>
  <w:num w:numId="9" w16cid:durableId="1102185214">
    <w:abstractNumId w:val="2"/>
  </w:num>
  <w:num w:numId="10" w16cid:durableId="845292300">
    <w:abstractNumId w:val="4"/>
  </w:num>
  <w:num w:numId="11" w16cid:durableId="11859450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9C8"/>
    <w:rsid w:val="00002535"/>
    <w:rsid w:val="000168DA"/>
    <w:rsid w:val="00085DE4"/>
    <w:rsid w:val="000C4EDF"/>
    <w:rsid w:val="00102C13"/>
    <w:rsid w:val="00104AC2"/>
    <w:rsid w:val="00163C88"/>
    <w:rsid w:val="0028639B"/>
    <w:rsid w:val="00355E0F"/>
    <w:rsid w:val="0038028E"/>
    <w:rsid w:val="003C29EC"/>
    <w:rsid w:val="003E6439"/>
    <w:rsid w:val="00402D0F"/>
    <w:rsid w:val="00472C21"/>
    <w:rsid w:val="005D1A64"/>
    <w:rsid w:val="005D7215"/>
    <w:rsid w:val="005E1B9F"/>
    <w:rsid w:val="006007B3"/>
    <w:rsid w:val="006A13E9"/>
    <w:rsid w:val="006F338E"/>
    <w:rsid w:val="007023EE"/>
    <w:rsid w:val="00761CBF"/>
    <w:rsid w:val="00786E8B"/>
    <w:rsid w:val="007D12E7"/>
    <w:rsid w:val="00854498"/>
    <w:rsid w:val="008B7503"/>
    <w:rsid w:val="00957E44"/>
    <w:rsid w:val="009929C8"/>
    <w:rsid w:val="00A142A7"/>
    <w:rsid w:val="00B50387"/>
    <w:rsid w:val="00B85DA7"/>
    <w:rsid w:val="00C42D8F"/>
    <w:rsid w:val="00C45ED5"/>
    <w:rsid w:val="00C5060F"/>
    <w:rsid w:val="00CD5168"/>
    <w:rsid w:val="00D5487D"/>
    <w:rsid w:val="00D87982"/>
    <w:rsid w:val="00E2160B"/>
    <w:rsid w:val="00E42569"/>
    <w:rsid w:val="00EA4A3C"/>
    <w:rsid w:val="00EE05B6"/>
    <w:rsid w:val="00FF58A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73F43"/>
  <w15:chartTrackingRefBased/>
  <w15:docId w15:val="{2AB94503-2C06-4F94-AF9E-EE8131D9E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9C8"/>
    <w:pPr>
      <w:spacing w:before="40" w:after="360" w:line="240" w:lineRule="auto"/>
      <w:ind w:left="720" w:right="720"/>
    </w:pPr>
    <w:rPr>
      <w:kern w:val="20"/>
      <w:sz w:val="24"/>
      <w:szCs w:val="20"/>
      <w:lang w:eastAsia="ja-JP"/>
      <w14:ligatures w14:val="none"/>
    </w:rPr>
  </w:style>
  <w:style w:type="paragraph" w:styleId="Titre1">
    <w:name w:val="heading 1"/>
    <w:basedOn w:val="Normal"/>
    <w:next w:val="Normal"/>
    <w:link w:val="Titre1Car"/>
    <w:uiPriority w:val="8"/>
    <w:qFormat/>
    <w:rsid w:val="009929C8"/>
    <w:pPr>
      <w:spacing w:before="840" w:after="40"/>
      <w:outlineLvl w:val="0"/>
    </w:pPr>
    <w:rPr>
      <w:rFonts w:asciiTheme="majorHAnsi" w:hAnsiTheme="majorHAnsi"/>
      <w:b/>
      <w:bCs/>
      <w:color w:val="44546A" w:themeColor="text2"/>
      <w:sz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8"/>
    <w:rsid w:val="009929C8"/>
    <w:rPr>
      <w:rFonts w:asciiTheme="majorHAnsi" w:hAnsiTheme="majorHAnsi"/>
      <w:b/>
      <w:bCs/>
      <w:color w:val="44546A" w:themeColor="text2"/>
      <w:kern w:val="20"/>
      <w:sz w:val="32"/>
      <w:szCs w:val="20"/>
      <w:lang w:eastAsia="ja-JP"/>
      <w14:ligatures w14:val="none"/>
    </w:rPr>
  </w:style>
  <w:style w:type="paragraph" w:customStyle="1" w:styleId="Coordonnes">
    <w:name w:val="Coordonnées"/>
    <w:basedOn w:val="Normal"/>
    <w:uiPriority w:val="1"/>
    <w:qFormat/>
    <w:rsid w:val="009929C8"/>
    <w:pPr>
      <w:spacing w:before="0" w:after="0"/>
      <w:ind w:left="0" w:right="0"/>
    </w:pPr>
    <w:rPr>
      <w:color w:val="FFFFFF" w:themeColor="background1"/>
    </w:rPr>
  </w:style>
  <w:style w:type="paragraph" w:styleId="Titre">
    <w:name w:val="Title"/>
    <w:basedOn w:val="Normal"/>
    <w:next w:val="Normal"/>
    <w:link w:val="TitreCar"/>
    <w:uiPriority w:val="10"/>
    <w:qFormat/>
    <w:rsid w:val="009929C8"/>
    <w:pPr>
      <w:spacing w:before="0" w:after="0"/>
      <w:contextualSpacing/>
    </w:pPr>
    <w:rPr>
      <w:rFonts w:asciiTheme="majorHAnsi" w:eastAsiaTheme="majorEastAsia" w:hAnsiTheme="majorHAnsi" w:cstheme="majorBidi"/>
      <w:caps/>
      <w:color w:val="FFFFFF" w:themeColor="background1"/>
      <w:spacing w:val="-10"/>
      <w:kern w:val="28"/>
      <w:sz w:val="52"/>
      <w:szCs w:val="56"/>
    </w:rPr>
  </w:style>
  <w:style w:type="character" w:customStyle="1" w:styleId="TitreCar">
    <w:name w:val="Titre Car"/>
    <w:basedOn w:val="Policepardfaut"/>
    <w:link w:val="Titre"/>
    <w:uiPriority w:val="10"/>
    <w:rsid w:val="009929C8"/>
    <w:rPr>
      <w:rFonts w:asciiTheme="majorHAnsi" w:eastAsiaTheme="majorEastAsia" w:hAnsiTheme="majorHAnsi" w:cstheme="majorBidi"/>
      <w:caps/>
      <w:color w:val="FFFFFF" w:themeColor="background1"/>
      <w:spacing w:val="-10"/>
      <w:kern w:val="28"/>
      <w:sz w:val="52"/>
      <w:szCs w:val="56"/>
      <w:lang w:eastAsia="ja-JP"/>
      <w14:ligatures w14:val="none"/>
    </w:rPr>
  </w:style>
  <w:style w:type="paragraph" w:customStyle="1" w:styleId="Informationssurlarunion">
    <w:name w:val="Informations sur la réunion"/>
    <w:basedOn w:val="Normal"/>
    <w:qFormat/>
    <w:rsid w:val="009929C8"/>
    <w:pPr>
      <w:spacing w:after="0"/>
      <w:ind w:right="0"/>
    </w:pPr>
    <w:rPr>
      <w:color w:val="FFFFFF" w:themeColor="background1"/>
    </w:rPr>
  </w:style>
  <w:style w:type="paragraph" w:styleId="Paragraphedeliste">
    <w:name w:val="List Paragraph"/>
    <w:basedOn w:val="Normal"/>
    <w:uiPriority w:val="34"/>
    <w:qFormat/>
    <w:rsid w:val="009929C8"/>
    <w:pPr>
      <w:contextualSpacing/>
    </w:pPr>
  </w:style>
  <w:style w:type="paragraph" w:customStyle="1" w:styleId="xmsonormal">
    <w:name w:val="x_msonormal"/>
    <w:basedOn w:val="Normal"/>
    <w:rsid w:val="00102C13"/>
    <w:pPr>
      <w:spacing w:before="100" w:beforeAutospacing="1" w:after="100" w:afterAutospacing="1"/>
      <w:ind w:left="0" w:right="0"/>
    </w:pPr>
    <w:rPr>
      <w:rFonts w:ascii="Times New Roman" w:eastAsia="Times New Roman" w:hAnsi="Times New Roman" w:cs="Times New Roman"/>
      <w:kern w:val="0"/>
      <w:szCs w:val="24"/>
      <w:lang w:eastAsia="fr-CA"/>
    </w:rPr>
  </w:style>
  <w:style w:type="paragraph" w:customStyle="1" w:styleId="xmsolistparagraph">
    <w:name w:val="x_msolistparagraph"/>
    <w:basedOn w:val="Normal"/>
    <w:rsid w:val="00102C13"/>
    <w:pPr>
      <w:spacing w:before="100" w:beforeAutospacing="1" w:after="100" w:afterAutospacing="1"/>
      <w:ind w:left="0" w:right="0"/>
    </w:pPr>
    <w:rPr>
      <w:rFonts w:ascii="Times New Roman" w:eastAsia="Times New Roman" w:hAnsi="Times New Roman" w:cs="Times New Roman"/>
      <w:kern w:val="0"/>
      <w:szCs w:val="24"/>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758127">
      <w:bodyDiv w:val="1"/>
      <w:marLeft w:val="0"/>
      <w:marRight w:val="0"/>
      <w:marTop w:val="0"/>
      <w:marBottom w:val="0"/>
      <w:divBdr>
        <w:top w:val="none" w:sz="0" w:space="0" w:color="auto"/>
        <w:left w:val="none" w:sz="0" w:space="0" w:color="auto"/>
        <w:bottom w:val="none" w:sz="0" w:space="0" w:color="auto"/>
        <w:right w:val="none" w:sz="0" w:space="0" w:color="auto"/>
      </w:divBdr>
    </w:div>
    <w:div w:id="565264567">
      <w:bodyDiv w:val="1"/>
      <w:marLeft w:val="0"/>
      <w:marRight w:val="0"/>
      <w:marTop w:val="0"/>
      <w:marBottom w:val="0"/>
      <w:divBdr>
        <w:top w:val="none" w:sz="0" w:space="0" w:color="auto"/>
        <w:left w:val="none" w:sz="0" w:space="0" w:color="auto"/>
        <w:bottom w:val="none" w:sz="0" w:space="0" w:color="auto"/>
        <w:right w:val="none" w:sz="0" w:space="0" w:color="auto"/>
      </w:divBdr>
    </w:div>
    <w:div w:id="1231816961">
      <w:bodyDiv w:val="1"/>
      <w:marLeft w:val="0"/>
      <w:marRight w:val="0"/>
      <w:marTop w:val="0"/>
      <w:marBottom w:val="0"/>
      <w:divBdr>
        <w:top w:val="none" w:sz="0" w:space="0" w:color="auto"/>
        <w:left w:val="none" w:sz="0" w:space="0" w:color="auto"/>
        <w:bottom w:val="none" w:sz="0" w:space="0" w:color="auto"/>
        <w:right w:val="none" w:sz="0" w:space="0" w:color="auto"/>
      </w:divBdr>
    </w:div>
    <w:div w:id="1541631720">
      <w:bodyDiv w:val="1"/>
      <w:marLeft w:val="0"/>
      <w:marRight w:val="0"/>
      <w:marTop w:val="0"/>
      <w:marBottom w:val="0"/>
      <w:divBdr>
        <w:top w:val="none" w:sz="0" w:space="0" w:color="auto"/>
        <w:left w:val="none" w:sz="0" w:space="0" w:color="auto"/>
        <w:bottom w:val="none" w:sz="0" w:space="0" w:color="auto"/>
        <w:right w:val="none" w:sz="0" w:space="0" w:color="auto"/>
      </w:divBdr>
    </w:div>
    <w:div w:id="1582791631">
      <w:bodyDiv w:val="1"/>
      <w:marLeft w:val="0"/>
      <w:marRight w:val="0"/>
      <w:marTop w:val="0"/>
      <w:marBottom w:val="0"/>
      <w:divBdr>
        <w:top w:val="none" w:sz="0" w:space="0" w:color="auto"/>
        <w:left w:val="none" w:sz="0" w:space="0" w:color="auto"/>
        <w:bottom w:val="none" w:sz="0" w:space="0" w:color="auto"/>
        <w:right w:val="none" w:sz="0" w:space="0" w:color="auto"/>
      </w:divBdr>
    </w:div>
    <w:div w:id="1863593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ba396e-a349-49a2-b821-c9f4d335e726" xsi:nil="true"/>
    <lcf76f155ced4ddcb4097134ff3c332f xmlns="1e1c940a-04a1-4749-9bae-0406a075f0d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49C511DCD6D284F87477A2C0E346271" ma:contentTypeVersion="14" ma:contentTypeDescription="Crée un document." ma:contentTypeScope="" ma:versionID="49fb1d2ed0a5d1359a07ffb7b015cc7a">
  <xsd:schema xmlns:xsd="http://www.w3.org/2001/XMLSchema" xmlns:xs="http://www.w3.org/2001/XMLSchema" xmlns:p="http://schemas.microsoft.com/office/2006/metadata/properties" xmlns:ns2="1e1c940a-04a1-4749-9bae-0406a075f0d5" xmlns:ns3="40ba396e-a349-49a2-b821-c9f4d335e726" targetNamespace="http://schemas.microsoft.com/office/2006/metadata/properties" ma:root="true" ma:fieldsID="ce7d340a7a172a6a68c225c1048ef438" ns2:_="" ns3:_="">
    <xsd:import namespace="1e1c940a-04a1-4749-9bae-0406a075f0d5"/>
    <xsd:import namespace="40ba396e-a349-49a2-b821-c9f4d335e7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1c940a-04a1-4749-9bae-0406a075f0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a417065e-5b51-44fa-abbd-b2c12505482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ba396e-a349-49a2-b821-c9f4d335e726"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4" nillable="true" ma:displayName="Taxonomy Catch All Column" ma:hidden="true" ma:list="{35136433-aeef-4606-bf56-f0086381cc17}" ma:internalName="TaxCatchAll" ma:showField="CatchAllData" ma:web="40ba396e-a349-49a2-b821-c9f4d335e7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BE0A2D-3A19-404A-B736-0775083CA47C}">
  <ds:schemaRefs>
    <ds:schemaRef ds:uri="http://schemas.microsoft.com/office/2006/metadata/properties"/>
    <ds:schemaRef ds:uri="http://schemas.microsoft.com/office/infopath/2007/PartnerControls"/>
    <ds:schemaRef ds:uri="40ba396e-a349-49a2-b821-c9f4d335e726"/>
    <ds:schemaRef ds:uri="1e1c940a-04a1-4749-9bae-0406a075f0d5"/>
  </ds:schemaRefs>
</ds:datastoreItem>
</file>

<file path=customXml/itemProps2.xml><?xml version="1.0" encoding="utf-8"?>
<ds:datastoreItem xmlns:ds="http://schemas.openxmlformats.org/officeDocument/2006/customXml" ds:itemID="{2197492F-FDD8-43AE-BD79-4057FFAE0798}">
  <ds:schemaRefs>
    <ds:schemaRef ds:uri="http://schemas.microsoft.com/sharepoint/v3/contenttype/forms"/>
  </ds:schemaRefs>
</ds:datastoreItem>
</file>

<file path=customXml/itemProps3.xml><?xml version="1.0" encoding="utf-8"?>
<ds:datastoreItem xmlns:ds="http://schemas.openxmlformats.org/officeDocument/2006/customXml" ds:itemID="{B934240A-B382-440E-AD42-DCA73C4945CC}"/>
</file>

<file path=docProps/app.xml><?xml version="1.0" encoding="utf-8"?>
<Properties xmlns="http://schemas.openxmlformats.org/officeDocument/2006/extended-properties" xmlns:vt="http://schemas.openxmlformats.org/officeDocument/2006/docPropsVTypes">
  <Template>Normal</Template>
  <TotalTime>38</TotalTime>
  <Pages>2</Pages>
  <Words>264</Words>
  <Characters>1452</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10507@unde.org</dc:creator>
  <cp:keywords/>
  <dc:description/>
  <cp:lastModifiedBy>Johanne Rouillard vp.qc</cp:lastModifiedBy>
  <cp:revision>13</cp:revision>
  <dcterms:created xsi:type="dcterms:W3CDTF">2025-11-25T14:59:00Z</dcterms:created>
  <dcterms:modified xsi:type="dcterms:W3CDTF">2026-04-04T13:26:00Z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0x010100F49C511DCD6D284F87477A2C0E346271</vt:lpwstr>
  </property>
</Properties>
</file>