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E689" w14:textId="1ED8EEC2" w:rsidR="000C3840" w:rsidRPr="003F50B4" w:rsidRDefault="009E0AC9" w:rsidP="000C3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AC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7EA248E" wp14:editId="1F56D3F9">
            <wp:extent cx="2186940" cy="443044"/>
            <wp:effectExtent l="0" t="0" r="3810" b="0"/>
            <wp:docPr id="47120869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FDC1DA0-8F73-4B7D-96BD-B286D72B9C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086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6925" cy="4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856C5" w14:textId="20663EA7" w:rsidR="00DE25B7" w:rsidRPr="001714CA" w:rsidRDefault="001714CA" w:rsidP="00DE25B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14CA">
        <w:rPr>
          <w:rFonts w:ascii="Times New Roman" w:hAnsi="Times New Roman" w:cs="Times New Roman"/>
          <w:b/>
          <w:bCs/>
          <w:sz w:val="24"/>
          <w:szCs w:val="24"/>
          <w:u w:val="single"/>
        </w:rPr>
        <w:t>UNDE Standing Bylaws Committee Report</w:t>
      </w:r>
      <w:r w:rsidR="00E33F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F4280C3" w14:textId="45763817" w:rsidR="00980FD7" w:rsidRDefault="001714CA" w:rsidP="00DE25B7">
      <w:pPr>
        <w:rPr>
          <w:rFonts w:ascii="Times New Roman" w:hAnsi="Times New Roman" w:cs="Times New Roman"/>
          <w:sz w:val="24"/>
          <w:szCs w:val="24"/>
        </w:rPr>
      </w:pPr>
      <w:r w:rsidRPr="001714CA">
        <w:rPr>
          <w:rFonts w:ascii="Times New Roman" w:hAnsi="Times New Roman" w:cs="Times New Roman"/>
          <w:sz w:val="24"/>
          <w:szCs w:val="24"/>
        </w:rPr>
        <w:t>James Potts, Marcelo Lazaro, and Daniell</w:t>
      </w:r>
      <w:r w:rsidR="009E0AC9">
        <w:rPr>
          <w:rFonts w:ascii="Times New Roman" w:hAnsi="Times New Roman" w:cs="Times New Roman"/>
          <w:sz w:val="24"/>
          <w:szCs w:val="24"/>
        </w:rPr>
        <w:t>e</w:t>
      </w:r>
      <w:r w:rsidRPr="001714CA">
        <w:rPr>
          <w:rFonts w:ascii="Times New Roman" w:hAnsi="Times New Roman" w:cs="Times New Roman"/>
          <w:sz w:val="24"/>
          <w:szCs w:val="24"/>
        </w:rPr>
        <w:t xml:space="preserve"> Poissant</w:t>
      </w:r>
    </w:p>
    <w:p w14:paraId="5FB248A6" w14:textId="76D5CC47" w:rsidR="000C3840" w:rsidRDefault="00D0145E" w:rsidP="00D0145E">
      <w:pPr>
        <w:rPr>
          <w:rFonts w:ascii="Times New Roman" w:hAnsi="Times New Roman" w:cs="Times New Roman"/>
          <w:sz w:val="24"/>
          <w:szCs w:val="24"/>
        </w:rPr>
      </w:pPr>
      <w:r w:rsidRPr="51520ED9">
        <w:rPr>
          <w:rFonts w:ascii="Times New Roman" w:hAnsi="Times New Roman" w:cs="Times New Roman"/>
          <w:b/>
          <w:bCs/>
          <w:sz w:val="24"/>
          <w:szCs w:val="24"/>
        </w:rPr>
        <w:t>Bylaws:</w:t>
      </w:r>
      <w:r w:rsidRPr="51520ED9">
        <w:rPr>
          <w:rFonts w:ascii="Times New Roman" w:hAnsi="Times New Roman" w:cs="Times New Roman"/>
          <w:sz w:val="24"/>
          <w:szCs w:val="24"/>
        </w:rPr>
        <w:t xml:space="preserve"> </w:t>
      </w:r>
      <w:r w:rsidR="00647037" w:rsidRPr="51520ED9">
        <w:rPr>
          <w:rFonts w:ascii="Times New Roman" w:hAnsi="Times New Roman" w:cs="Times New Roman"/>
          <w:sz w:val="24"/>
          <w:szCs w:val="24"/>
        </w:rPr>
        <w:t>Bylaw 13. PSAC has recently amended Regulations 19</w:t>
      </w:r>
      <w:r w:rsidR="009C0FC5" w:rsidRPr="51520ED9">
        <w:rPr>
          <w:rFonts w:ascii="Times New Roman" w:hAnsi="Times New Roman" w:cs="Times New Roman"/>
          <w:sz w:val="24"/>
          <w:szCs w:val="24"/>
        </w:rPr>
        <w:t>: Regulation Governing Membership Discipline</w:t>
      </w:r>
      <w:r w:rsidR="00647037" w:rsidRPr="51520ED9">
        <w:rPr>
          <w:rFonts w:ascii="Times New Roman" w:hAnsi="Times New Roman" w:cs="Times New Roman"/>
          <w:sz w:val="24"/>
          <w:szCs w:val="24"/>
        </w:rPr>
        <w:t>, 19A</w:t>
      </w:r>
      <w:r w:rsidR="009C0FC5" w:rsidRPr="51520ED9">
        <w:rPr>
          <w:rFonts w:ascii="Times New Roman" w:hAnsi="Times New Roman" w:cs="Times New Roman"/>
          <w:sz w:val="24"/>
          <w:szCs w:val="24"/>
        </w:rPr>
        <w:t xml:space="preserve">: Regulation Governing the Operation of the Standing Discipline Committee of the National Board </w:t>
      </w:r>
      <w:r w:rsidR="67BF1FAE" w:rsidRPr="51520ED9">
        <w:rPr>
          <w:rFonts w:ascii="Times New Roman" w:hAnsi="Times New Roman" w:cs="Times New Roman"/>
          <w:sz w:val="24"/>
          <w:szCs w:val="24"/>
        </w:rPr>
        <w:t>o</w:t>
      </w:r>
      <w:r w:rsidR="009C0FC5" w:rsidRPr="51520ED9">
        <w:rPr>
          <w:rFonts w:ascii="Times New Roman" w:hAnsi="Times New Roman" w:cs="Times New Roman"/>
          <w:sz w:val="24"/>
          <w:szCs w:val="24"/>
        </w:rPr>
        <w:t>f Directors</w:t>
      </w:r>
      <w:r w:rsidR="00647037" w:rsidRPr="51520ED9">
        <w:rPr>
          <w:rFonts w:ascii="Times New Roman" w:hAnsi="Times New Roman" w:cs="Times New Roman"/>
          <w:sz w:val="24"/>
          <w:szCs w:val="24"/>
        </w:rPr>
        <w:t>, and</w:t>
      </w:r>
      <w:r w:rsidR="009C0FC5" w:rsidRPr="51520ED9">
        <w:rPr>
          <w:rFonts w:ascii="Times New Roman" w:hAnsi="Times New Roman" w:cs="Times New Roman"/>
          <w:sz w:val="24"/>
          <w:szCs w:val="24"/>
        </w:rPr>
        <w:t xml:space="preserve"> the</w:t>
      </w:r>
      <w:r w:rsidR="00647037" w:rsidRPr="51520ED9">
        <w:rPr>
          <w:rFonts w:ascii="Times New Roman" w:hAnsi="Times New Roman" w:cs="Times New Roman"/>
          <w:sz w:val="24"/>
          <w:szCs w:val="24"/>
        </w:rPr>
        <w:t xml:space="preserve"> </w:t>
      </w:r>
      <w:r w:rsidR="009C0FC5" w:rsidRPr="51520ED9">
        <w:rPr>
          <w:rFonts w:ascii="Times New Roman" w:hAnsi="Times New Roman" w:cs="Times New Roman"/>
          <w:sz w:val="24"/>
          <w:szCs w:val="24"/>
        </w:rPr>
        <w:t>PSAC Member Code of Conduct and Anti-Harassment Policy for Union Events</w:t>
      </w:r>
      <w:r w:rsidR="00647037" w:rsidRPr="51520ED9">
        <w:rPr>
          <w:rFonts w:ascii="Times New Roman" w:hAnsi="Times New Roman" w:cs="Times New Roman"/>
          <w:sz w:val="24"/>
          <w:szCs w:val="24"/>
        </w:rPr>
        <w:t xml:space="preserve"> of the Constitution</w:t>
      </w:r>
      <w:r w:rsidR="009C0FC5" w:rsidRPr="51520ED9">
        <w:rPr>
          <w:rFonts w:ascii="Times New Roman" w:hAnsi="Times New Roman" w:cs="Times New Roman"/>
          <w:sz w:val="24"/>
          <w:szCs w:val="24"/>
        </w:rPr>
        <w:t>. As</w:t>
      </w:r>
      <w:r w:rsidR="00647037" w:rsidRPr="51520ED9">
        <w:rPr>
          <w:rFonts w:ascii="Times New Roman" w:hAnsi="Times New Roman" w:cs="Times New Roman"/>
          <w:sz w:val="24"/>
          <w:szCs w:val="24"/>
        </w:rPr>
        <w:t xml:space="preserve"> such, UNDE has the opportunity to streamline and simplify the way in which we handle discipline as a component. </w:t>
      </w:r>
      <w:r w:rsidR="00633F53" w:rsidRPr="51520ED9">
        <w:rPr>
          <w:rFonts w:ascii="Times New Roman" w:hAnsi="Times New Roman" w:cs="Times New Roman"/>
          <w:sz w:val="24"/>
          <w:szCs w:val="24"/>
        </w:rPr>
        <w:t>As such, the committee recommend</w:t>
      </w:r>
      <w:r w:rsidR="008E7E1C" w:rsidRPr="51520ED9">
        <w:rPr>
          <w:rFonts w:ascii="Times New Roman" w:hAnsi="Times New Roman" w:cs="Times New Roman"/>
          <w:sz w:val="24"/>
          <w:szCs w:val="24"/>
        </w:rPr>
        <w:t>ed</w:t>
      </w:r>
      <w:r w:rsidR="00633F53" w:rsidRPr="51520ED9">
        <w:rPr>
          <w:rFonts w:ascii="Times New Roman" w:hAnsi="Times New Roman" w:cs="Times New Roman"/>
          <w:sz w:val="24"/>
          <w:szCs w:val="24"/>
        </w:rPr>
        <w:t xml:space="preserve"> that UNDE rescind </w:t>
      </w:r>
      <w:r w:rsidR="00C51BC2" w:rsidRPr="51520ED9">
        <w:rPr>
          <w:rFonts w:ascii="Times New Roman" w:hAnsi="Times New Roman" w:cs="Times New Roman"/>
          <w:sz w:val="24"/>
          <w:szCs w:val="24"/>
        </w:rPr>
        <w:t>the UNDE Harassment Policy</w:t>
      </w:r>
      <w:r w:rsidR="008E7E1C" w:rsidRPr="51520ED9">
        <w:rPr>
          <w:rFonts w:ascii="Times New Roman" w:hAnsi="Times New Roman" w:cs="Times New Roman"/>
          <w:sz w:val="24"/>
          <w:szCs w:val="24"/>
        </w:rPr>
        <w:t>, which the National Executive voted in favour of at the last meeting</w:t>
      </w:r>
      <w:r w:rsidR="00C51BC2" w:rsidRPr="51520ED9">
        <w:rPr>
          <w:rFonts w:ascii="Times New Roman" w:hAnsi="Times New Roman" w:cs="Times New Roman"/>
          <w:sz w:val="24"/>
          <w:szCs w:val="24"/>
        </w:rPr>
        <w:t>.</w:t>
      </w:r>
      <w:r w:rsidR="008E7E1C" w:rsidRPr="51520ED9">
        <w:rPr>
          <w:rFonts w:ascii="Times New Roman" w:hAnsi="Times New Roman" w:cs="Times New Roman"/>
          <w:sz w:val="24"/>
          <w:szCs w:val="24"/>
        </w:rPr>
        <w:t xml:space="preserve"> Now it must be presented as a resolution to convention.</w:t>
      </w:r>
    </w:p>
    <w:p w14:paraId="0CB02E80" w14:textId="54F4CA2D" w:rsidR="00C51BC2" w:rsidRDefault="009C0FC5" w:rsidP="00D0145E">
      <w:pPr>
        <w:rPr>
          <w:rFonts w:ascii="Times New Roman" w:hAnsi="Times New Roman" w:cs="Times New Roman"/>
          <w:sz w:val="24"/>
          <w:szCs w:val="24"/>
        </w:rPr>
      </w:pPr>
      <w:r w:rsidRPr="00590EB7">
        <w:rPr>
          <w:rFonts w:ascii="Times New Roman" w:hAnsi="Times New Roman" w:cs="Times New Roman"/>
          <w:b/>
          <w:bCs/>
          <w:sz w:val="24"/>
          <w:szCs w:val="24"/>
        </w:rPr>
        <w:t>Harassment Policy: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B99">
        <w:rPr>
          <w:rFonts w:ascii="Times New Roman" w:hAnsi="Times New Roman" w:cs="Times New Roman"/>
          <w:sz w:val="24"/>
          <w:szCs w:val="24"/>
        </w:rPr>
        <w:t xml:space="preserve">As a result of the aforementioned changes to </w:t>
      </w:r>
      <w:r w:rsidR="00EA14B5">
        <w:rPr>
          <w:rFonts w:ascii="Times New Roman" w:hAnsi="Times New Roman" w:cs="Times New Roman"/>
          <w:sz w:val="24"/>
          <w:szCs w:val="24"/>
        </w:rPr>
        <w:t>Regulation 19, t</w:t>
      </w:r>
      <w:r w:rsidR="00C51BC2">
        <w:rPr>
          <w:rFonts w:ascii="Times New Roman" w:hAnsi="Times New Roman" w:cs="Times New Roman"/>
          <w:sz w:val="24"/>
          <w:szCs w:val="24"/>
        </w:rPr>
        <w:t>he committee recommends that UNDE rescind the UNDE Harassment Policy.</w:t>
      </w:r>
    </w:p>
    <w:p w14:paraId="6671971D" w14:textId="6299BCDE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 w:rsidRPr="00324C0F">
        <w:rPr>
          <w:rFonts w:ascii="Times New Roman" w:hAnsi="Times New Roman" w:cs="Times New Roman"/>
          <w:b/>
          <w:bCs/>
          <w:sz w:val="24"/>
          <w:szCs w:val="24"/>
        </w:rPr>
        <w:t>Relocation Policy: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6F5C">
        <w:rPr>
          <w:rFonts w:ascii="Times New Roman" w:hAnsi="Times New Roman" w:cs="Times New Roman"/>
          <w:sz w:val="24"/>
          <w:szCs w:val="24"/>
        </w:rPr>
        <w:t>This</w:t>
      </w:r>
      <w:r w:rsidR="00B548B9">
        <w:rPr>
          <w:rFonts w:ascii="Times New Roman" w:hAnsi="Times New Roman" w:cs="Times New Roman"/>
          <w:sz w:val="24"/>
          <w:szCs w:val="24"/>
        </w:rPr>
        <w:t xml:space="preserve"> committee will </w:t>
      </w:r>
      <w:r w:rsidR="001934D8">
        <w:rPr>
          <w:rFonts w:ascii="Times New Roman" w:hAnsi="Times New Roman" w:cs="Times New Roman"/>
          <w:sz w:val="24"/>
          <w:szCs w:val="24"/>
        </w:rPr>
        <w:t xml:space="preserve">be </w:t>
      </w:r>
      <w:r w:rsidR="00B548B9">
        <w:rPr>
          <w:rFonts w:ascii="Times New Roman" w:hAnsi="Times New Roman" w:cs="Times New Roman"/>
          <w:sz w:val="24"/>
          <w:szCs w:val="24"/>
        </w:rPr>
        <w:t>review</w:t>
      </w:r>
      <w:r w:rsidR="001934D8">
        <w:rPr>
          <w:rFonts w:ascii="Times New Roman" w:hAnsi="Times New Roman" w:cs="Times New Roman"/>
          <w:sz w:val="24"/>
          <w:szCs w:val="24"/>
        </w:rPr>
        <w:t>ing</w:t>
      </w:r>
      <w:r w:rsidR="00B548B9">
        <w:rPr>
          <w:rFonts w:ascii="Times New Roman" w:hAnsi="Times New Roman" w:cs="Times New Roman"/>
          <w:sz w:val="24"/>
          <w:szCs w:val="24"/>
        </w:rPr>
        <w:t xml:space="preserve"> </w:t>
      </w:r>
      <w:r w:rsidR="00A46F5C">
        <w:rPr>
          <w:rFonts w:ascii="Times New Roman" w:hAnsi="Times New Roman" w:cs="Times New Roman"/>
          <w:sz w:val="24"/>
          <w:szCs w:val="24"/>
        </w:rPr>
        <w:t xml:space="preserve">the existing policy </w:t>
      </w:r>
      <w:r w:rsidR="00B548B9">
        <w:rPr>
          <w:rFonts w:ascii="Times New Roman" w:hAnsi="Times New Roman" w:cs="Times New Roman"/>
          <w:sz w:val="24"/>
          <w:szCs w:val="24"/>
        </w:rPr>
        <w:t xml:space="preserve">and determine if there are </w:t>
      </w:r>
      <w:r w:rsidR="001934D8">
        <w:rPr>
          <w:rFonts w:ascii="Times New Roman" w:hAnsi="Times New Roman" w:cs="Times New Roman"/>
          <w:sz w:val="24"/>
          <w:szCs w:val="24"/>
        </w:rPr>
        <w:t xml:space="preserve">missing elements or </w:t>
      </w:r>
      <w:r w:rsidR="00914A13">
        <w:rPr>
          <w:rFonts w:ascii="Times New Roman" w:hAnsi="Times New Roman" w:cs="Times New Roman"/>
          <w:sz w:val="24"/>
          <w:szCs w:val="24"/>
        </w:rPr>
        <w:t xml:space="preserve">portions that require an update as a result of </w:t>
      </w:r>
      <w:r w:rsidR="003D59CD">
        <w:rPr>
          <w:rFonts w:ascii="Times New Roman" w:hAnsi="Times New Roman" w:cs="Times New Roman"/>
          <w:sz w:val="24"/>
          <w:szCs w:val="24"/>
        </w:rPr>
        <w:t>the need to modernize to meet contemporary conditions.</w:t>
      </w:r>
    </w:p>
    <w:p w14:paraId="275BEFC5" w14:textId="4D546913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 w:rsidRPr="00590EB7">
        <w:rPr>
          <w:rFonts w:ascii="Times New Roman" w:hAnsi="Times New Roman" w:cs="Times New Roman"/>
          <w:b/>
          <w:bCs/>
          <w:sz w:val="24"/>
          <w:szCs w:val="24"/>
        </w:rPr>
        <w:t>Statement on Harassment: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50B4">
        <w:rPr>
          <w:rFonts w:ascii="Times New Roman" w:hAnsi="Times New Roman" w:cs="Times New Roman"/>
          <w:sz w:val="24"/>
          <w:szCs w:val="24"/>
        </w:rPr>
        <w:t>Updated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50B4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F231B3">
        <w:rPr>
          <w:rFonts w:ascii="Times New Roman" w:hAnsi="Times New Roman" w:cs="Times New Roman"/>
          <w:sz w:val="24"/>
          <w:szCs w:val="24"/>
        </w:rPr>
        <w:t>.</w:t>
      </w:r>
    </w:p>
    <w:p w14:paraId="720911D9" w14:textId="555A229A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 w:rsidRPr="00590EB7">
        <w:rPr>
          <w:rFonts w:ascii="Times New Roman" w:hAnsi="Times New Roman" w:cs="Times New Roman"/>
          <w:b/>
          <w:bCs/>
          <w:sz w:val="24"/>
          <w:szCs w:val="24"/>
        </w:rPr>
        <w:t xml:space="preserve">Travel Policy: </w:t>
      </w:r>
      <w:r w:rsidR="00910A2E">
        <w:rPr>
          <w:rFonts w:ascii="Times New Roman" w:hAnsi="Times New Roman" w:cs="Times New Roman"/>
          <w:sz w:val="24"/>
          <w:szCs w:val="24"/>
        </w:rPr>
        <w:t xml:space="preserve">A </w:t>
      </w:r>
      <w:r w:rsidR="00114ED5">
        <w:rPr>
          <w:rFonts w:ascii="Times New Roman" w:hAnsi="Times New Roman" w:cs="Times New Roman"/>
          <w:sz w:val="24"/>
          <w:szCs w:val="24"/>
        </w:rPr>
        <w:t>review of</w:t>
      </w:r>
      <w:r w:rsidR="000940E7">
        <w:rPr>
          <w:rFonts w:ascii="Times New Roman" w:hAnsi="Times New Roman" w:cs="Times New Roman"/>
          <w:sz w:val="24"/>
          <w:szCs w:val="24"/>
        </w:rPr>
        <w:t xml:space="preserve"> draft policy will be conducted in contrast with the updated PSAC travel policy. A final draft revision will be presented </w:t>
      </w:r>
      <w:r w:rsidR="00B6147D">
        <w:rPr>
          <w:rFonts w:ascii="Times New Roman" w:hAnsi="Times New Roman" w:cs="Times New Roman"/>
          <w:sz w:val="24"/>
          <w:szCs w:val="24"/>
        </w:rPr>
        <w:t xml:space="preserve">secretarially to the National Executive </w:t>
      </w:r>
      <w:r w:rsidR="00A46F5C">
        <w:rPr>
          <w:rFonts w:ascii="Times New Roman" w:hAnsi="Times New Roman" w:cs="Times New Roman"/>
          <w:sz w:val="24"/>
          <w:szCs w:val="24"/>
        </w:rPr>
        <w:t xml:space="preserve">for review </w:t>
      </w:r>
      <w:r w:rsidR="00B6147D">
        <w:rPr>
          <w:rFonts w:ascii="Times New Roman" w:hAnsi="Times New Roman" w:cs="Times New Roman"/>
          <w:sz w:val="24"/>
          <w:szCs w:val="24"/>
        </w:rPr>
        <w:t>when it is ready.</w:t>
      </w:r>
    </w:p>
    <w:p w14:paraId="7B133DCD" w14:textId="1964CBAA" w:rsidR="00E12967" w:rsidRDefault="00E12967" w:rsidP="00D0145E">
      <w:pPr>
        <w:rPr>
          <w:rFonts w:ascii="Times New Roman" w:hAnsi="Times New Roman" w:cs="Times New Roman"/>
          <w:sz w:val="24"/>
          <w:szCs w:val="24"/>
        </w:rPr>
      </w:pPr>
      <w:r w:rsidRPr="00590EB7">
        <w:rPr>
          <w:rFonts w:ascii="Times New Roman" w:hAnsi="Times New Roman" w:cs="Times New Roman"/>
          <w:b/>
          <w:bCs/>
          <w:sz w:val="24"/>
          <w:szCs w:val="24"/>
        </w:rPr>
        <w:t xml:space="preserve">Family Care Policy: </w:t>
      </w:r>
      <w:r w:rsidR="00910A2E">
        <w:rPr>
          <w:rFonts w:ascii="Times New Roman" w:hAnsi="Times New Roman" w:cs="Times New Roman"/>
          <w:sz w:val="24"/>
          <w:szCs w:val="24"/>
        </w:rPr>
        <w:t>Updated December 2024.</w:t>
      </w:r>
    </w:p>
    <w:p w14:paraId="62A2C158" w14:textId="639AF860" w:rsidR="0056292B" w:rsidRPr="0056292B" w:rsidRDefault="00D0145E" w:rsidP="0056292B">
      <w:pPr>
        <w:rPr>
          <w:rFonts w:ascii="Times New Roman" w:hAnsi="Times New Roman" w:cs="Times New Roman"/>
          <w:sz w:val="24"/>
          <w:szCs w:val="24"/>
        </w:rPr>
      </w:pPr>
      <w:r w:rsidRPr="00590EB7">
        <w:rPr>
          <w:rFonts w:ascii="Times New Roman" w:hAnsi="Times New Roman" w:cs="Times New Roman"/>
          <w:b/>
          <w:bCs/>
          <w:sz w:val="24"/>
          <w:szCs w:val="24"/>
        </w:rPr>
        <w:t>Privacy Policy: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840">
        <w:rPr>
          <w:rFonts w:ascii="Times New Roman" w:hAnsi="Times New Roman" w:cs="Times New Roman"/>
          <w:sz w:val="24"/>
          <w:szCs w:val="24"/>
        </w:rPr>
        <w:t>Pending</w:t>
      </w:r>
    </w:p>
    <w:p w14:paraId="182C03B3" w14:textId="79F63AB7" w:rsidR="00FA4F36" w:rsidRDefault="00E12967" w:rsidP="003F50B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</w:t>
      </w:r>
      <w:r w:rsidR="002156BD">
        <w:rPr>
          <w:rFonts w:ascii="Times New Roman" w:hAnsi="Times New Roman" w:cs="Times New Roman"/>
          <w:sz w:val="24"/>
          <w:szCs w:val="24"/>
        </w:rPr>
        <w:t xml:space="preserve"> </w:t>
      </w:r>
      <w:r w:rsidR="00910A2E">
        <w:rPr>
          <w:rFonts w:ascii="Times New Roman" w:hAnsi="Times New Roman" w:cs="Times New Roman"/>
          <w:sz w:val="24"/>
          <w:szCs w:val="24"/>
        </w:rPr>
        <w:t xml:space="preserve">policies and </w:t>
      </w:r>
      <w:r w:rsidR="002156BD">
        <w:rPr>
          <w:rFonts w:ascii="Times New Roman" w:hAnsi="Times New Roman" w:cs="Times New Roman"/>
          <w:sz w:val="24"/>
          <w:szCs w:val="24"/>
        </w:rPr>
        <w:t xml:space="preserve">documents </w:t>
      </w:r>
      <w:r w:rsidR="00910A2E">
        <w:rPr>
          <w:rFonts w:ascii="Times New Roman" w:hAnsi="Times New Roman" w:cs="Times New Roman"/>
          <w:sz w:val="24"/>
          <w:szCs w:val="24"/>
        </w:rPr>
        <w:t>have been reviewed</w:t>
      </w:r>
      <w:r w:rsidR="002156BD">
        <w:rPr>
          <w:rFonts w:ascii="Times New Roman" w:hAnsi="Times New Roman" w:cs="Times New Roman"/>
          <w:sz w:val="24"/>
          <w:szCs w:val="24"/>
        </w:rPr>
        <w:t xml:space="preserve"> at least once over this mandate</w:t>
      </w:r>
      <w:r w:rsidR="0056292B">
        <w:rPr>
          <w:rFonts w:ascii="Times New Roman" w:hAnsi="Times New Roman" w:cs="Times New Roman"/>
          <w:sz w:val="24"/>
          <w:szCs w:val="24"/>
        </w:rPr>
        <w:t>.</w:t>
      </w:r>
      <w:r w:rsidR="00D0145E">
        <w:rPr>
          <w:rFonts w:ascii="Times New Roman" w:hAnsi="Times New Roman" w:cs="Times New Roman"/>
          <w:sz w:val="24"/>
          <w:szCs w:val="24"/>
        </w:rPr>
        <w:t xml:space="preserve"> </w:t>
      </w:r>
      <w:r w:rsidR="003F50B4">
        <w:rPr>
          <w:rFonts w:ascii="Times New Roman" w:hAnsi="Times New Roman" w:cs="Times New Roman"/>
          <w:sz w:val="24"/>
          <w:szCs w:val="24"/>
        </w:rPr>
        <w:t xml:space="preserve">Gender-neutral language </w:t>
      </w:r>
      <w:r w:rsidR="00EA14B5">
        <w:rPr>
          <w:rFonts w:ascii="Times New Roman" w:hAnsi="Times New Roman" w:cs="Times New Roman"/>
          <w:sz w:val="24"/>
          <w:szCs w:val="24"/>
        </w:rPr>
        <w:t>has replaced</w:t>
      </w:r>
      <w:r w:rsidR="003F50B4">
        <w:rPr>
          <w:rFonts w:ascii="Times New Roman" w:hAnsi="Times New Roman" w:cs="Times New Roman"/>
          <w:sz w:val="24"/>
          <w:szCs w:val="24"/>
        </w:rPr>
        <w:t xml:space="preserve"> all instances of gendered language in all documents under the purview of this committee. </w:t>
      </w:r>
      <w:r w:rsidR="00D0145E">
        <w:rPr>
          <w:rFonts w:ascii="Times New Roman" w:hAnsi="Times New Roman" w:cs="Times New Roman"/>
          <w:sz w:val="24"/>
          <w:szCs w:val="24"/>
        </w:rPr>
        <w:t>Any suggestions or concerns can be raised to any member of the Standing Bylaws Committee at any time.</w:t>
      </w:r>
      <w:r w:rsidR="00AA7AB5">
        <w:rPr>
          <w:rFonts w:ascii="Times New Roman" w:hAnsi="Times New Roman" w:cs="Times New Roman"/>
          <w:sz w:val="24"/>
          <w:szCs w:val="24"/>
        </w:rPr>
        <w:t xml:space="preserve"> All revisions to these documents will be proposed via motions at the next National Executive meeting.</w:t>
      </w:r>
    </w:p>
    <w:p w14:paraId="4A2C3B5C" w14:textId="77777777" w:rsidR="00FA4F36" w:rsidRDefault="00FA4F36" w:rsidP="00D17291">
      <w:pPr>
        <w:rPr>
          <w:rFonts w:ascii="Times New Roman" w:hAnsi="Times New Roman" w:cs="Times New Roman"/>
          <w:sz w:val="24"/>
          <w:szCs w:val="24"/>
        </w:rPr>
      </w:pPr>
    </w:p>
    <w:p w14:paraId="17E5897F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</w:p>
    <w:p w14:paraId="5BD87FC9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0F1AF806" w14:textId="18A9A6CB" w:rsidR="00E12967" w:rsidRDefault="00EC5E63" w:rsidP="00AB63E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James Potts</w:t>
      </w:r>
      <w:r w:rsidR="002156BD">
        <w:rPr>
          <w:rFonts w:ascii="Times New Roman" w:hAnsi="Times New Roman" w:cs="Times New Roman"/>
          <w:sz w:val="24"/>
          <w:szCs w:val="24"/>
        </w:rPr>
        <w:t>, Marcelo Lazaro, and Danielle Poissant</w:t>
      </w:r>
    </w:p>
    <w:p w14:paraId="16B42703" w14:textId="77777777" w:rsidR="008E7E1C" w:rsidRDefault="008E7E1C" w:rsidP="00AB63E3">
      <w:pPr>
        <w:rPr>
          <w:rFonts w:ascii="Times New Roman" w:hAnsi="Times New Roman" w:cs="Times New Roman"/>
          <w:sz w:val="24"/>
          <w:szCs w:val="24"/>
        </w:rPr>
      </w:pPr>
    </w:p>
    <w:p w14:paraId="2195C14B" w14:textId="77777777" w:rsidR="00B73FF3" w:rsidRDefault="00B73FF3" w:rsidP="00AB63E3">
      <w:pPr>
        <w:rPr>
          <w:rFonts w:ascii="Times New Roman" w:hAnsi="Times New Roman" w:cs="Times New Roman"/>
          <w:sz w:val="24"/>
          <w:szCs w:val="24"/>
        </w:rPr>
      </w:pPr>
    </w:p>
    <w:p w14:paraId="4F917BEF" w14:textId="2123DC1D" w:rsidR="008E7E1C" w:rsidRDefault="008E7E1C" w:rsidP="00AB63E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030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 </w:t>
      </w:r>
      <w:r w:rsidR="00CC7D69" w:rsidRPr="001030C8">
        <w:rPr>
          <w:rFonts w:ascii="Times New Roman" w:hAnsi="Times New Roman" w:cs="Times New Roman"/>
          <w:b/>
          <w:bCs/>
          <w:sz w:val="24"/>
          <w:szCs w:val="24"/>
          <w:u w:val="single"/>
        </w:rPr>
        <w:t>RECOMMENDATION</w:t>
      </w:r>
      <w:r w:rsidR="003B6890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03009B" w:rsidRPr="001030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(for UNDE Triennial Convention)</w:t>
      </w:r>
    </w:p>
    <w:p w14:paraId="4BF14BB4" w14:textId="77777777" w:rsidR="001030C8" w:rsidRDefault="001030C8" w:rsidP="00AB63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09969A" w14:textId="4F7E586C" w:rsidR="008E7E1C" w:rsidRDefault="008E7E1C" w:rsidP="00AB63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UNDE Harassment Policy </w:t>
      </w:r>
    </w:p>
    <w:p w14:paraId="1F1CB08E" w14:textId="77777777" w:rsidR="008E7E1C" w:rsidRDefault="008E7E1C" w:rsidP="00AB63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9F57C2" w14:textId="511AD29D" w:rsidR="008E7E1C" w:rsidRDefault="008E7E1C" w:rsidP="00AB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WHEREAS the </w:t>
      </w:r>
      <w:r>
        <w:rPr>
          <w:rFonts w:ascii="Times New Roman" w:hAnsi="Times New Roman" w:cs="Times New Roman"/>
          <w:sz w:val="24"/>
          <w:szCs w:val="24"/>
        </w:rPr>
        <w:t>PSAC has amended Regulations 19:</w:t>
      </w:r>
      <w:r w:rsidRPr="009C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Regulation Governing Membership Discipline, 19A: Regulation Governing the Operation of the Standing Discipline Committee of the National Board </w:t>
      </w:r>
      <w:r w:rsidR="304360C2" w:rsidRPr="1936C4FC">
        <w:rPr>
          <w:rFonts w:ascii="Times New Roman" w:hAnsi="Times New Roman" w:cs="Times New Roman"/>
          <w:sz w:val="24"/>
          <w:szCs w:val="24"/>
        </w:rPr>
        <w:t>o</w:t>
      </w:r>
      <w:r w:rsidRPr="1936C4FC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Directors, and the PSAC Member Code of Conduct and Anti-Harassment Policy for Union Events of the Constitution;</w:t>
      </w:r>
      <w:r w:rsidR="008E504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89510A9" w14:textId="59258562" w:rsidR="008E7E1C" w:rsidRDefault="008E7E1C" w:rsidP="00AB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WHEREAS </w:t>
      </w:r>
      <w:r>
        <w:rPr>
          <w:rFonts w:ascii="Times New Roman" w:hAnsi="Times New Roman" w:cs="Times New Roman"/>
          <w:sz w:val="24"/>
          <w:szCs w:val="24"/>
        </w:rPr>
        <w:t>UNDE has the opportunity to streamline, simplify, and standardize the way in which we handle discipline as a component; and</w:t>
      </w:r>
    </w:p>
    <w:p w14:paraId="478F4B12" w14:textId="1879152F" w:rsidR="008E7E1C" w:rsidRPr="008E7E1C" w:rsidRDefault="008E7E1C" w:rsidP="00AB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WHEREAS </w:t>
      </w:r>
      <w:r>
        <w:rPr>
          <w:rFonts w:ascii="Times New Roman" w:hAnsi="Times New Roman" w:cs="Times New Roman"/>
          <w:sz w:val="24"/>
          <w:szCs w:val="24"/>
        </w:rPr>
        <w:t>the UNDE National Executive adopt</w:t>
      </w:r>
      <w:r w:rsidR="00CC7D69">
        <w:rPr>
          <w:rFonts w:ascii="Times New Roman" w:hAnsi="Times New Roman" w:cs="Times New Roman"/>
          <w:sz w:val="24"/>
          <w:szCs w:val="24"/>
        </w:rPr>
        <w:t>ed the change</w:t>
      </w:r>
      <w:r>
        <w:rPr>
          <w:rFonts w:ascii="Times New Roman" w:hAnsi="Times New Roman" w:cs="Times New Roman"/>
          <w:sz w:val="24"/>
          <w:szCs w:val="24"/>
        </w:rPr>
        <w:t xml:space="preserve"> at the December 2025 meeting:</w:t>
      </w:r>
    </w:p>
    <w:p w14:paraId="71972B03" w14:textId="1C3BA130" w:rsidR="008E7E1C" w:rsidRPr="008E7E1C" w:rsidRDefault="008E7E1C" w:rsidP="008E7E1C">
      <w:pPr>
        <w:rPr>
          <w:rFonts w:ascii="Times New Roman" w:hAnsi="Times New Roman" w:cs="Times New Roman"/>
          <w:sz w:val="24"/>
          <w:szCs w:val="24"/>
        </w:rPr>
      </w:pPr>
      <w:r w:rsidRPr="008E7E1C">
        <w:rPr>
          <w:rFonts w:ascii="Times New Roman" w:hAnsi="Times New Roman" w:cs="Times New Roman"/>
          <w:b/>
          <w:bCs/>
          <w:sz w:val="24"/>
          <w:szCs w:val="24"/>
        </w:rPr>
        <w:t xml:space="preserve">BE IT RESOLVED </w:t>
      </w:r>
      <w:r w:rsidRPr="008E7E1C">
        <w:rPr>
          <w:rFonts w:ascii="Times New Roman" w:hAnsi="Times New Roman" w:cs="Times New Roman"/>
          <w:sz w:val="24"/>
          <w:szCs w:val="24"/>
        </w:rPr>
        <w:t>that UNDE rescind the UNDE Harassment Policy and Regulations 1305-01 to 1308-04.</w:t>
      </w:r>
    </w:p>
    <w:p w14:paraId="1B0C5FEB" w14:textId="77777777" w:rsidR="003B365E" w:rsidRDefault="003B365E" w:rsidP="00AB63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501FBB" w14:textId="77777777" w:rsidR="001030C8" w:rsidRDefault="001030C8" w:rsidP="00AB63E3">
      <w:pPr>
        <w:rPr>
          <w:rFonts w:ascii="Times New Roman" w:hAnsi="Times New Roman" w:cs="Times New Roman"/>
          <w:sz w:val="24"/>
          <w:szCs w:val="24"/>
        </w:rPr>
      </w:pPr>
    </w:p>
    <w:p w14:paraId="06B69D69" w14:textId="044B10CC" w:rsidR="003B365E" w:rsidRDefault="00787AB5" w:rsidP="00AB63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BYLAW 11, Article 8</w:t>
      </w:r>
    </w:p>
    <w:p w14:paraId="387AD5F5" w14:textId="77777777" w:rsidR="001030C8" w:rsidRPr="003B365E" w:rsidRDefault="001030C8" w:rsidP="00AB63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3474C4" w14:textId="77777777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3B365E">
        <w:rPr>
          <w:rFonts w:ascii="Times New Roman" w:hAnsi="Times New Roman" w:cs="Times New Roman"/>
          <w:sz w:val="24"/>
          <w:szCs w:val="24"/>
        </w:rPr>
        <w:t xml:space="preserve"> UNDE is committed to democratic participation, equity, and fairness for all members; and</w:t>
      </w:r>
    </w:p>
    <w:p w14:paraId="007053C1" w14:textId="77777777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3B365E">
        <w:rPr>
          <w:rFonts w:ascii="Times New Roman" w:hAnsi="Times New Roman" w:cs="Times New Roman"/>
          <w:sz w:val="24"/>
          <w:szCs w:val="24"/>
        </w:rPr>
        <w:t xml:space="preserve"> Bylaw 11, Article 8 requires members to have attended seventy</w:t>
      </w:r>
      <w:r w:rsidRPr="003B365E">
        <w:rPr>
          <w:rFonts w:ascii="Times New Roman" w:hAnsi="Times New Roman" w:cs="Times New Roman"/>
          <w:sz w:val="24"/>
          <w:szCs w:val="24"/>
        </w:rPr>
        <w:noBreakHyphen/>
        <w:t>five percent (75%) of local meetings in the twelve months prior to an election to be eligible as an accredited or alternate delegate; and</w:t>
      </w:r>
    </w:p>
    <w:p w14:paraId="7049D0B4" w14:textId="77777777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3B365E">
        <w:rPr>
          <w:rFonts w:ascii="Times New Roman" w:hAnsi="Times New Roman" w:cs="Times New Roman"/>
          <w:sz w:val="24"/>
          <w:szCs w:val="24"/>
        </w:rPr>
        <w:t xml:space="preserve"> this requirement creates unnecessary barriers for members who cannot consistently attend meetings due to work schedules, caregiving responsibilities, disability, illness, or other legitimate obligations beyond their control; and</w:t>
      </w:r>
    </w:p>
    <w:p w14:paraId="5AD86F11" w14:textId="77777777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3B365E">
        <w:rPr>
          <w:rFonts w:ascii="Times New Roman" w:hAnsi="Times New Roman" w:cs="Times New Roman"/>
          <w:sz w:val="24"/>
          <w:szCs w:val="24"/>
        </w:rPr>
        <w:t xml:space="preserve"> such barriers disproportionately impact equity</w:t>
      </w:r>
      <w:r w:rsidRPr="003B365E">
        <w:rPr>
          <w:rFonts w:ascii="Times New Roman" w:hAnsi="Times New Roman" w:cs="Times New Roman"/>
          <w:sz w:val="24"/>
          <w:szCs w:val="24"/>
        </w:rPr>
        <w:noBreakHyphen/>
        <w:t>seeking members and may infringe upon principles of fairness and human rights by restricting equal access to elected roles; and</w:t>
      </w:r>
    </w:p>
    <w:p w14:paraId="3C29D749" w14:textId="77777777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3B365E">
        <w:rPr>
          <w:rFonts w:ascii="Times New Roman" w:hAnsi="Times New Roman" w:cs="Times New Roman"/>
          <w:sz w:val="24"/>
          <w:szCs w:val="24"/>
        </w:rPr>
        <w:t xml:space="preserve"> meeting attendance alone does not accurately reflect a member’s commitment, capacity, or ability to represent their peers;</w:t>
      </w:r>
    </w:p>
    <w:p w14:paraId="2C34EBE1" w14:textId="77777777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b/>
          <w:bCs/>
          <w:sz w:val="24"/>
          <w:szCs w:val="24"/>
        </w:rPr>
        <w:t>BE IT RESOLVED THAT</w:t>
      </w:r>
      <w:r w:rsidRPr="003B365E">
        <w:rPr>
          <w:rFonts w:ascii="Times New Roman" w:hAnsi="Times New Roman" w:cs="Times New Roman"/>
          <w:sz w:val="24"/>
          <w:szCs w:val="24"/>
        </w:rPr>
        <w:t xml:space="preserve"> UNDE abolish Bylaw 11, Article 8, and that eligibility for delegate election be based on membership in good standing and the democratic choice of the local membership</w:t>
      </w:r>
    </w:p>
    <w:p w14:paraId="0549E0D9" w14:textId="77777777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sz w:val="24"/>
          <w:szCs w:val="24"/>
        </w:rPr>
        <w:t> </w:t>
      </w:r>
    </w:p>
    <w:p w14:paraId="7E438A98" w14:textId="38501E7F" w:rsidR="003B365E" w:rsidRDefault="001030C8" w:rsidP="003B36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30C8">
        <w:rPr>
          <w:rFonts w:ascii="Times New Roman" w:hAnsi="Times New Roman" w:cs="Times New Roman"/>
          <w:b/>
          <w:bCs/>
          <w:sz w:val="24"/>
          <w:szCs w:val="24"/>
        </w:rPr>
        <w:t>REGIONAL YOUNG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WORKER ELECTIONS</w:t>
      </w:r>
    </w:p>
    <w:p w14:paraId="6CF05962" w14:textId="77777777" w:rsidR="001030C8" w:rsidRPr="001030C8" w:rsidRDefault="001030C8" w:rsidP="003B36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F4C3FC" w14:textId="58B3A025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3B365E">
        <w:rPr>
          <w:rFonts w:ascii="Times New Roman" w:hAnsi="Times New Roman" w:cs="Times New Roman"/>
          <w:sz w:val="24"/>
          <w:szCs w:val="24"/>
        </w:rPr>
        <w:t xml:space="preserve"> Young Worker structures exist to ensure that the voices, priorities, and lived experiences of Young Workers are meaningfully represented at all levels of the union;</w:t>
      </w:r>
      <w:r w:rsidR="008E504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E0F77E8" w14:textId="6E71D522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3B365E">
        <w:rPr>
          <w:rFonts w:ascii="Times New Roman" w:hAnsi="Times New Roman" w:cs="Times New Roman"/>
          <w:sz w:val="24"/>
          <w:szCs w:val="24"/>
        </w:rPr>
        <w:t xml:space="preserve"> the Young Worker representation is strengthened when representatives are democratically elected by their peers;</w:t>
      </w:r>
    </w:p>
    <w:p w14:paraId="3277F3F2" w14:textId="57D57C1A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b/>
          <w:bCs/>
          <w:sz w:val="24"/>
          <w:szCs w:val="24"/>
        </w:rPr>
        <w:t>BE IT RESOLVED</w:t>
      </w:r>
      <w:r w:rsidRPr="003B365E">
        <w:rPr>
          <w:rFonts w:ascii="Times New Roman" w:hAnsi="Times New Roman" w:cs="Times New Roman"/>
          <w:sz w:val="24"/>
          <w:szCs w:val="24"/>
        </w:rPr>
        <w:t xml:space="preserve"> that Regional Young Worker Representatives </w:t>
      </w:r>
      <w:r w:rsidR="002D704A">
        <w:rPr>
          <w:rFonts w:ascii="Times New Roman" w:hAnsi="Times New Roman" w:cs="Times New Roman"/>
          <w:sz w:val="24"/>
          <w:szCs w:val="24"/>
        </w:rPr>
        <w:t>and their 2 alternates</w:t>
      </w:r>
      <w:r w:rsidRPr="003B365E">
        <w:rPr>
          <w:rFonts w:ascii="Times New Roman" w:hAnsi="Times New Roman" w:cs="Times New Roman"/>
          <w:sz w:val="24"/>
          <w:szCs w:val="24"/>
        </w:rPr>
        <w:t xml:space="preserve"> shall be elected by </w:t>
      </w:r>
      <w:r w:rsidRPr="76460E80">
        <w:rPr>
          <w:rFonts w:ascii="Times New Roman" w:hAnsi="Times New Roman" w:cs="Times New Roman"/>
          <w:sz w:val="24"/>
          <w:szCs w:val="24"/>
        </w:rPr>
        <w:t>the</w:t>
      </w:r>
      <w:r w:rsidR="2403D82A" w:rsidRPr="76460E80">
        <w:rPr>
          <w:rFonts w:ascii="Times New Roman" w:hAnsi="Times New Roman" w:cs="Times New Roman"/>
          <w:sz w:val="24"/>
          <w:szCs w:val="24"/>
        </w:rPr>
        <w:t>ir respective</w:t>
      </w:r>
      <w:r w:rsidRPr="003B365E">
        <w:rPr>
          <w:rFonts w:ascii="Times New Roman" w:hAnsi="Times New Roman" w:cs="Times New Roman"/>
          <w:sz w:val="24"/>
          <w:szCs w:val="24"/>
        </w:rPr>
        <w:t xml:space="preserve"> regional delegates in attendance at the UNDE National Young Workers Conference</w:t>
      </w:r>
      <w:r w:rsidR="34BFA31F" w:rsidRPr="1A8E2BBA">
        <w:rPr>
          <w:rFonts w:ascii="Times New Roman" w:hAnsi="Times New Roman" w:cs="Times New Roman"/>
          <w:sz w:val="24"/>
          <w:szCs w:val="24"/>
        </w:rPr>
        <w:t>;</w:t>
      </w:r>
    </w:p>
    <w:p w14:paraId="3ED65DB6" w14:textId="77777777" w:rsidR="003B365E" w:rsidRPr="003B365E" w:rsidRDefault="003B365E" w:rsidP="003B365E">
      <w:pPr>
        <w:rPr>
          <w:rFonts w:ascii="Times New Roman" w:hAnsi="Times New Roman" w:cs="Times New Roman"/>
          <w:sz w:val="24"/>
          <w:szCs w:val="24"/>
        </w:rPr>
      </w:pPr>
      <w:r w:rsidRPr="003B365E">
        <w:rPr>
          <w:rFonts w:ascii="Times New Roman" w:hAnsi="Times New Roman" w:cs="Times New Roman"/>
          <w:b/>
          <w:bCs/>
          <w:sz w:val="24"/>
          <w:szCs w:val="24"/>
        </w:rPr>
        <w:t>BE IT FURTHER RESOLVED</w:t>
      </w:r>
      <w:r w:rsidRPr="003B365E">
        <w:rPr>
          <w:rFonts w:ascii="Times New Roman" w:hAnsi="Times New Roman" w:cs="Times New Roman"/>
          <w:sz w:val="24"/>
          <w:szCs w:val="24"/>
        </w:rPr>
        <w:t xml:space="preserve"> that the current Regional Young Worker Representative(s) shall remain in office until the election is conducted at the next National Young Workers Conference, at which time their term shall conclude.</w:t>
      </w:r>
    </w:p>
    <w:p w14:paraId="19590BC6" w14:textId="60781DB8" w:rsidR="031F960F" w:rsidRDefault="597A956A" w:rsidP="031F960F">
      <w:pPr>
        <w:rPr>
          <w:rFonts w:ascii="Times New Roman" w:hAnsi="Times New Roman" w:cs="Times New Roman"/>
          <w:sz w:val="24"/>
          <w:szCs w:val="24"/>
        </w:rPr>
      </w:pPr>
      <w:r w:rsidRPr="7125AB34">
        <w:rPr>
          <w:rFonts w:ascii="Times New Roman" w:hAnsi="Times New Roman" w:cs="Times New Roman"/>
          <w:b/>
          <w:bCs/>
          <w:sz w:val="24"/>
          <w:szCs w:val="24"/>
        </w:rPr>
        <w:t>BE IT FURTHER RESOLVED</w:t>
      </w:r>
      <w:r w:rsidRPr="68C3B7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77C79A41">
        <w:rPr>
          <w:rFonts w:ascii="Times New Roman" w:hAnsi="Times New Roman" w:cs="Times New Roman"/>
          <w:sz w:val="24"/>
          <w:szCs w:val="24"/>
        </w:rPr>
        <w:t>that</w:t>
      </w:r>
      <w:r w:rsidRPr="6345DEB9">
        <w:rPr>
          <w:rFonts w:ascii="Times New Roman" w:hAnsi="Times New Roman" w:cs="Times New Roman"/>
          <w:sz w:val="24"/>
          <w:szCs w:val="24"/>
        </w:rPr>
        <w:t xml:space="preserve"> </w:t>
      </w:r>
      <w:r w:rsidRPr="4143ACEA">
        <w:rPr>
          <w:rFonts w:ascii="Times New Roman" w:hAnsi="Times New Roman" w:cs="Times New Roman"/>
          <w:sz w:val="24"/>
          <w:szCs w:val="24"/>
        </w:rPr>
        <w:t xml:space="preserve">Regions </w:t>
      </w:r>
      <w:r w:rsidRPr="21C4B7B0">
        <w:rPr>
          <w:rFonts w:ascii="Times New Roman" w:hAnsi="Times New Roman" w:cs="Times New Roman"/>
          <w:sz w:val="24"/>
          <w:szCs w:val="24"/>
        </w:rPr>
        <w:t>with</w:t>
      </w:r>
      <w:r w:rsidRPr="24DCA9F6">
        <w:rPr>
          <w:rFonts w:ascii="Times New Roman" w:hAnsi="Times New Roman" w:cs="Times New Roman"/>
          <w:sz w:val="24"/>
          <w:szCs w:val="24"/>
        </w:rPr>
        <w:t xml:space="preserve"> fewer than </w:t>
      </w:r>
      <w:r w:rsidRPr="53525D90">
        <w:rPr>
          <w:rFonts w:ascii="Times New Roman" w:hAnsi="Times New Roman" w:cs="Times New Roman"/>
          <w:sz w:val="24"/>
          <w:szCs w:val="24"/>
        </w:rPr>
        <w:t xml:space="preserve">three (3) </w:t>
      </w:r>
      <w:r w:rsidRPr="43443976">
        <w:rPr>
          <w:rFonts w:ascii="Times New Roman" w:hAnsi="Times New Roman" w:cs="Times New Roman"/>
          <w:sz w:val="24"/>
          <w:szCs w:val="24"/>
        </w:rPr>
        <w:t xml:space="preserve">delegate </w:t>
      </w:r>
      <w:r w:rsidRPr="3A9B0AA1">
        <w:rPr>
          <w:rFonts w:ascii="Times New Roman" w:hAnsi="Times New Roman" w:cs="Times New Roman"/>
          <w:sz w:val="24"/>
          <w:szCs w:val="24"/>
        </w:rPr>
        <w:t>seats</w:t>
      </w:r>
      <w:r w:rsidR="668CA3B6" w:rsidRPr="6EF1554D">
        <w:rPr>
          <w:rFonts w:ascii="Times New Roman" w:hAnsi="Times New Roman" w:cs="Times New Roman"/>
          <w:sz w:val="24"/>
          <w:szCs w:val="24"/>
        </w:rPr>
        <w:t xml:space="preserve"> </w:t>
      </w:r>
      <w:r w:rsidR="1F2DA9D9" w:rsidRPr="7A6710D7">
        <w:rPr>
          <w:rFonts w:ascii="Times New Roman" w:hAnsi="Times New Roman" w:cs="Times New Roman"/>
          <w:sz w:val="24"/>
          <w:szCs w:val="24"/>
        </w:rPr>
        <w:t xml:space="preserve">at the National </w:t>
      </w:r>
      <w:r w:rsidR="1F2DA9D9" w:rsidRPr="538D6861">
        <w:rPr>
          <w:rFonts w:ascii="Times New Roman" w:hAnsi="Times New Roman" w:cs="Times New Roman"/>
          <w:sz w:val="24"/>
          <w:szCs w:val="24"/>
        </w:rPr>
        <w:t>Young Worker</w:t>
      </w:r>
      <w:r w:rsidR="668CA3B6" w:rsidRPr="538D6861">
        <w:rPr>
          <w:rFonts w:ascii="Times New Roman" w:hAnsi="Times New Roman" w:cs="Times New Roman"/>
          <w:sz w:val="24"/>
          <w:szCs w:val="24"/>
        </w:rPr>
        <w:t xml:space="preserve"> </w:t>
      </w:r>
      <w:r w:rsidR="1F2DA9D9" w:rsidRPr="14818558">
        <w:rPr>
          <w:rFonts w:ascii="Times New Roman" w:hAnsi="Times New Roman" w:cs="Times New Roman"/>
          <w:sz w:val="24"/>
          <w:szCs w:val="24"/>
        </w:rPr>
        <w:t>Conference</w:t>
      </w:r>
      <w:r w:rsidR="668CA3B6" w:rsidRPr="14818558">
        <w:rPr>
          <w:rFonts w:ascii="Times New Roman" w:hAnsi="Times New Roman" w:cs="Times New Roman"/>
          <w:sz w:val="24"/>
          <w:szCs w:val="24"/>
        </w:rPr>
        <w:t xml:space="preserve"> </w:t>
      </w:r>
      <w:r w:rsidR="668CA3B6" w:rsidRPr="09EF720A">
        <w:rPr>
          <w:rFonts w:ascii="Times New Roman" w:hAnsi="Times New Roman" w:cs="Times New Roman"/>
          <w:sz w:val="24"/>
          <w:szCs w:val="24"/>
        </w:rPr>
        <w:t xml:space="preserve">shall </w:t>
      </w:r>
      <w:r w:rsidR="668CA3B6" w:rsidRPr="7C224F86">
        <w:rPr>
          <w:rFonts w:ascii="Times New Roman" w:hAnsi="Times New Roman" w:cs="Times New Roman"/>
          <w:sz w:val="24"/>
          <w:szCs w:val="24"/>
        </w:rPr>
        <w:t xml:space="preserve">hold </w:t>
      </w:r>
      <w:r w:rsidR="668CA3B6" w:rsidRPr="7C5E1647">
        <w:rPr>
          <w:rFonts w:ascii="Times New Roman" w:hAnsi="Times New Roman" w:cs="Times New Roman"/>
          <w:sz w:val="24"/>
          <w:szCs w:val="24"/>
        </w:rPr>
        <w:t xml:space="preserve">the </w:t>
      </w:r>
      <w:r w:rsidR="668CA3B6" w:rsidRPr="51555C94">
        <w:rPr>
          <w:rFonts w:ascii="Times New Roman" w:hAnsi="Times New Roman" w:cs="Times New Roman"/>
          <w:sz w:val="24"/>
          <w:szCs w:val="24"/>
        </w:rPr>
        <w:t>election</w:t>
      </w:r>
      <w:r w:rsidR="00333EC7">
        <w:rPr>
          <w:rFonts w:ascii="Times New Roman" w:hAnsi="Times New Roman" w:cs="Times New Roman"/>
          <w:sz w:val="24"/>
          <w:szCs w:val="24"/>
        </w:rPr>
        <w:t>s</w:t>
      </w:r>
      <w:r w:rsidR="668CA3B6" w:rsidRPr="5B4330DC">
        <w:rPr>
          <w:rFonts w:ascii="Times New Roman" w:hAnsi="Times New Roman" w:cs="Times New Roman"/>
          <w:sz w:val="24"/>
          <w:szCs w:val="24"/>
        </w:rPr>
        <w:t xml:space="preserve"> for </w:t>
      </w:r>
      <w:r w:rsidR="668CA3B6" w:rsidRPr="06C8BD88">
        <w:rPr>
          <w:rFonts w:ascii="Times New Roman" w:hAnsi="Times New Roman" w:cs="Times New Roman"/>
          <w:sz w:val="24"/>
          <w:szCs w:val="24"/>
        </w:rPr>
        <w:t xml:space="preserve">their </w:t>
      </w:r>
      <w:r w:rsidR="668CA3B6" w:rsidRPr="26055F41">
        <w:rPr>
          <w:rFonts w:ascii="Times New Roman" w:hAnsi="Times New Roman" w:cs="Times New Roman"/>
          <w:sz w:val="24"/>
          <w:szCs w:val="24"/>
        </w:rPr>
        <w:t xml:space="preserve">Regional Young </w:t>
      </w:r>
      <w:r w:rsidR="668CA3B6" w:rsidRPr="255B76B8">
        <w:rPr>
          <w:rFonts w:ascii="Times New Roman" w:hAnsi="Times New Roman" w:cs="Times New Roman"/>
          <w:sz w:val="24"/>
          <w:szCs w:val="24"/>
        </w:rPr>
        <w:t xml:space="preserve">Worker </w:t>
      </w:r>
      <w:r w:rsidR="668CA3B6" w:rsidRPr="3FE8CF30">
        <w:rPr>
          <w:rFonts w:ascii="Times New Roman" w:hAnsi="Times New Roman" w:cs="Times New Roman"/>
          <w:sz w:val="24"/>
          <w:szCs w:val="24"/>
        </w:rPr>
        <w:t>Representative</w:t>
      </w:r>
      <w:r w:rsidR="668CA3B6" w:rsidRPr="2B0778B5">
        <w:rPr>
          <w:rFonts w:ascii="Times New Roman" w:hAnsi="Times New Roman" w:cs="Times New Roman"/>
          <w:sz w:val="24"/>
          <w:szCs w:val="24"/>
        </w:rPr>
        <w:t xml:space="preserve"> </w:t>
      </w:r>
      <w:r w:rsidR="668CA3B6" w:rsidRPr="71FF4B7B">
        <w:rPr>
          <w:rFonts w:ascii="Times New Roman" w:hAnsi="Times New Roman" w:cs="Times New Roman"/>
          <w:sz w:val="24"/>
          <w:szCs w:val="24"/>
        </w:rPr>
        <w:t xml:space="preserve">at </w:t>
      </w:r>
      <w:r w:rsidR="668CA3B6" w:rsidRPr="23CB2771">
        <w:rPr>
          <w:rFonts w:ascii="Times New Roman" w:hAnsi="Times New Roman" w:cs="Times New Roman"/>
          <w:sz w:val="24"/>
          <w:szCs w:val="24"/>
        </w:rPr>
        <w:t>a</w:t>
      </w:r>
      <w:r w:rsidR="668CA3B6" w:rsidRPr="44C953D5">
        <w:rPr>
          <w:rFonts w:ascii="Times New Roman" w:hAnsi="Times New Roman" w:cs="Times New Roman"/>
          <w:sz w:val="24"/>
          <w:szCs w:val="24"/>
        </w:rPr>
        <w:t xml:space="preserve"> Special Membership Meeting </w:t>
      </w:r>
      <w:r w:rsidR="0A22AA2B" w:rsidRPr="1FADF230">
        <w:rPr>
          <w:rFonts w:ascii="Times New Roman" w:hAnsi="Times New Roman" w:cs="Times New Roman"/>
          <w:sz w:val="24"/>
          <w:szCs w:val="24"/>
        </w:rPr>
        <w:t xml:space="preserve">of </w:t>
      </w:r>
      <w:r w:rsidR="0A22AA2B" w:rsidRPr="0F855FA9">
        <w:rPr>
          <w:rFonts w:ascii="Times New Roman" w:hAnsi="Times New Roman" w:cs="Times New Roman"/>
          <w:sz w:val="24"/>
          <w:szCs w:val="24"/>
        </w:rPr>
        <w:t>the</w:t>
      </w:r>
      <w:r w:rsidR="0A22AA2B" w:rsidRPr="681FD36C">
        <w:rPr>
          <w:rFonts w:ascii="Times New Roman" w:hAnsi="Times New Roman" w:cs="Times New Roman"/>
          <w:sz w:val="24"/>
          <w:szCs w:val="24"/>
        </w:rPr>
        <w:t xml:space="preserve"> </w:t>
      </w:r>
      <w:r w:rsidR="0A22AA2B" w:rsidRPr="47F27082">
        <w:rPr>
          <w:rFonts w:ascii="Times New Roman" w:hAnsi="Times New Roman" w:cs="Times New Roman"/>
          <w:sz w:val="24"/>
          <w:szCs w:val="24"/>
        </w:rPr>
        <w:t xml:space="preserve">Region’s </w:t>
      </w:r>
      <w:r w:rsidR="0A22AA2B" w:rsidRPr="7CCC8AE7">
        <w:rPr>
          <w:rFonts w:ascii="Times New Roman" w:hAnsi="Times New Roman" w:cs="Times New Roman"/>
          <w:sz w:val="24"/>
          <w:szCs w:val="24"/>
        </w:rPr>
        <w:t>Young Workers</w:t>
      </w:r>
      <w:r w:rsidR="668CA3B6" w:rsidRPr="18378BF1">
        <w:rPr>
          <w:rFonts w:ascii="Times New Roman" w:hAnsi="Times New Roman" w:cs="Times New Roman"/>
          <w:sz w:val="24"/>
          <w:szCs w:val="24"/>
        </w:rPr>
        <w:t xml:space="preserve"> </w:t>
      </w:r>
      <w:r w:rsidR="668CA3B6" w:rsidRPr="44C953D5">
        <w:rPr>
          <w:rFonts w:ascii="Times New Roman" w:hAnsi="Times New Roman" w:cs="Times New Roman"/>
          <w:sz w:val="24"/>
          <w:szCs w:val="24"/>
        </w:rPr>
        <w:t>held for that purpose.</w:t>
      </w:r>
    </w:p>
    <w:p w14:paraId="05BB5816" w14:textId="3BF96B3C" w:rsidR="460D2546" w:rsidRDefault="460D2546" w:rsidP="460D2546">
      <w:pPr>
        <w:rPr>
          <w:rFonts w:ascii="Times New Roman" w:hAnsi="Times New Roman" w:cs="Times New Roman"/>
          <w:sz w:val="24"/>
          <w:szCs w:val="24"/>
        </w:rPr>
      </w:pPr>
    </w:p>
    <w:p w14:paraId="57A3D595" w14:textId="77777777" w:rsidR="003B365E" w:rsidRDefault="003B365E" w:rsidP="00AB63E3">
      <w:pPr>
        <w:rPr>
          <w:rFonts w:ascii="Times New Roman" w:hAnsi="Times New Roman" w:cs="Times New Roman"/>
          <w:sz w:val="24"/>
          <w:szCs w:val="24"/>
        </w:rPr>
      </w:pPr>
    </w:p>
    <w:sectPr w:rsidR="003B36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A7867"/>
    <w:multiLevelType w:val="hybridMultilevel"/>
    <w:tmpl w:val="A290D97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0176">
    <w:abstractNumId w:val="1"/>
  </w:num>
  <w:num w:numId="2" w16cid:durableId="85415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1443A"/>
    <w:rsid w:val="00015ADD"/>
    <w:rsid w:val="0001665B"/>
    <w:rsid w:val="0002603F"/>
    <w:rsid w:val="0003009B"/>
    <w:rsid w:val="000335F4"/>
    <w:rsid w:val="0004612C"/>
    <w:rsid w:val="00073142"/>
    <w:rsid w:val="00074C80"/>
    <w:rsid w:val="000940E7"/>
    <w:rsid w:val="00096D4E"/>
    <w:rsid w:val="000B12B9"/>
    <w:rsid w:val="000C338C"/>
    <w:rsid w:val="000C3840"/>
    <w:rsid w:val="000C5155"/>
    <w:rsid w:val="001030C8"/>
    <w:rsid w:val="00111696"/>
    <w:rsid w:val="00114ED5"/>
    <w:rsid w:val="00125006"/>
    <w:rsid w:val="00130D45"/>
    <w:rsid w:val="001333C0"/>
    <w:rsid w:val="00171002"/>
    <w:rsid w:val="001714CA"/>
    <w:rsid w:val="001934D8"/>
    <w:rsid w:val="001B5B88"/>
    <w:rsid w:val="001F0685"/>
    <w:rsid w:val="001F59A2"/>
    <w:rsid w:val="002156BD"/>
    <w:rsid w:val="00220618"/>
    <w:rsid w:val="00236B99"/>
    <w:rsid w:val="00246503"/>
    <w:rsid w:val="00272FFF"/>
    <w:rsid w:val="00284370"/>
    <w:rsid w:val="002D704A"/>
    <w:rsid w:val="002E1542"/>
    <w:rsid w:val="002E5F75"/>
    <w:rsid w:val="002F10DE"/>
    <w:rsid w:val="003028C5"/>
    <w:rsid w:val="00310FEB"/>
    <w:rsid w:val="00324C0F"/>
    <w:rsid w:val="0032683F"/>
    <w:rsid w:val="003278FF"/>
    <w:rsid w:val="003322AA"/>
    <w:rsid w:val="00333EC7"/>
    <w:rsid w:val="0033602A"/>
    <w:rsid w:val="00342CC2"/>
    <w:rsid w:val="00345389"/>
    <w:rsid w:val="003864EF"/>
    <w:rsid w:val="00390C66"/>
    <w:rsid w:val="003B365E"/>
    <w:rsid w:val="003B6890"/>
    <w:rsid w:val="003D59CD"/>
    <w:rsid w:val="003F1AFF"/>
    <w:rsid w:val="003F50B4"/>
    <w:rsid w:val="004623B8"/>
    <w:rsid w:val="004A425F"/>
    <w:rsid w:val="004A4696"/>
    <w:rsid w:val="004B58AE"/>
    <w:rsid w:val="004D18F7"/>
    <w:rsid w:val="004E12F9"/>
    <w:rsid w:val="005051E8"/>
    <w:rsid w:val="00514EFB"/>
    <w:rsid w:val="005256E4"/>
    <w:rsid w:val="00535E4B"/>
    <w:rsid w:val="005402B2"/>
    <w:rsid w:val="00557C8E"/>
    <w:rsid w:val="0056292B"/>
    <w:rsid w:val="0057012D"/>
    <w:rsid w:val="00590EB7"/>
    <w:rsid w:val="005B26E6"/>
    <w:rsid w:val="005D415C"/>
    <w:rsid w:val="00616AB6"/>
    <w:rsid w:val="006210D2"/>
    <w:rsid w:val="00623B7A"/>
    <w:rsid w:val="00633383"/>
    <w:rsid w:val="00633F53"/>
    <w:rsid w:val="00647037"/>
    <w:rsid w:val="0066670D"/>
    <w:rsid w:val="00673367"/>
    <w:rsid w:val="006856D1"/>
    <w:rsid w:val="006C4A31"/>
    <w:rsid w:val="006D6292"/>
    <w:rsid w:val="006F77B7"/>
    <w:rsid w:val="00714DCA"/>
    <w:rsid w:val="00735621"/>
    <w:rsid w:val="007537CD"/>
    <w:rsid w:val="00756CBE"/>
    <w:rsid w:val="00787AB5"/>
    <w:rsid w:val="0079222B"/>
    <w:rsid w:val="007A0E17"/>
    <w:rsid w:val="007B06E6"/>
    <w:rsid w:val="007C51F0"/>
    <w:rsid w:val="007D0AD1"/>
    <w:rsid w:val="007F5B5C"/>
    <w:rsid w:val="0080544C"/>
    <w:rsid w:val="00815675"/>
    <w:rsid w:val="00836C7F"/>
    <w:rsid w:val="008379F9"/>
    <w:rsid w:val="008C49A9"/>
    <w:rsid w:val="008D1C16"/>
    <w:rsid w:val="008E5040"/>
    <w:rsid w:val="008E7E1C"/>
    <w:rsid w:val="008F2F45"/>
    <w:rsid w:val="00910A2E"/>
    <w:rsid w:val="00914A13"/>
    <w:rsid w:val="00944B76"/>
    <w:rsid w:val="0095499B"/>
    <w:rsid w:val="00955F74"/>
    <w:rsid w:val="00971B5F"/>
    <w:rsid w:val="00980FD7"/>
    <w:rsid w:val="009955D9"/>
    <w:rsid w:val="009A059D"/>
    <w:rsid w:val="009C0FC5"/>
    <w:rsid w:val="009C3E54"/>
    <w:rsid w:val="009D35CC"/>
    <w:rsid w:val="009E0AC9"/>
    <w:rsid w:val="00A32A29"/>
    <w:rsid w:val="00A46BCB"/>
    <w:rsid w:val="00A46F5C"/>
    <w:rsid w:val="00A5505F"/>
    <w:rsid w:val="00A55FF7"/>
    <w:rsid w:val="00A70278"/>
    <w:rsid w:val="00A77CBF"/>
    <w:rsid w:val="00A96452"/>
    <w:rsid w:val="00AA7AB5"/>
    <w:rsid w:val="00AB54B2"/>
    <w:rsid w:val="00AB63E3"/>
    <w:rsid w:val="00AE476E"/>
    <w:rsid w:val="00AF0FA5"/>
    <w:rsid w:val="00AF7A05"/>
    <w:rsid w:val="00B107BE"/>
    <w:rsid w:val="00B21C3B"/>
    <w:rsid w:val="00B34475"/>
    <w:rsid w:val="00B51B42"/>
    <w:rsid w:val="00B548B9"/>
    <w:rsid w:val="00B5719B"/>
    <w:rsid w:val="00B6147D"/>
    <w:rsid w:val="00B73FF3"/>
    <w:rsid w:val="00B810D1"/>
    <w:rsid w:val="00BC4E2F"/>
    <w:rsid w:val="00BD0589"/>
    <w:rsid w:val="00BE02C6"/>
    <w:rsid w:val="00BE712F"/>
    <w:rsid w:val="00BE79B5"/>
    <w:rsid w:val="00C11368"/>
    <w:rsid w:val="00C1524A"/>
    <w:rsid w:val="00C24B6F"/>
    <w:rsid w:val="00C26A5C"/>
    <w:rsid w:val="00C51BC2"/>
    <w:rsid w:val="00C823DE"/>
    <w:rsid w:val="00CB030C"/>
    <w:rsid w:val="00CC498A"/>
    <w:rsid w:val="00CC7D69"/>
    <w:rsid w:val="00CD7FF3"/>
    <w:rsid w:val="00D0031D"/>
    <w:rsid w:val="00D0145E"/>
    <w:rsid w:val="00D06A95"/>
    <w:rsid w:val="00D17291"/>
    <w:rsid w:val="00D34517"/>
    <w:rsid w:val="00D441C6"/>
    <w:rsid w:val="00D768F0"/>
    <w:rsid w:val="00D81256"/>
    <w:rsid w:val="00DA656C"/>
    <w:rsid w:val="00DB264B"/>
    <w:rsid w:val="00DB7E7F"/>
    <w:rsid w:val="00DE25B7"/>
    <w:rsid w:val="00DF76BE"/>
    <w:rsid w:val="00E000D7"/>
    <w:rsid w:val="00E06464"/>
    <w:rsid w:val="00E12967"/>
    <w:rsid w:val="00E20030"/>
    <w:rsid w:val="00E33FDA"/>
    <w:rsid w:val="00E37B00"/>
    <w:rsid w:val="00E4484F"/>
    <w:rsid w:val="00E80C7D"/>
    <w:rsid w:val="00EA14B5"/>
    <w:rsid w:val="00EA4249"/>
    <w:rsid w:val="00EA43C9"/>
    <w:rsid w:val="00EC5CA9"/>
    <w:rsid w:val="00EC5E63"/>
    <w:rsid w:val="00EC700A"/>
    <w:rsid w:val="00EE00A7"/>
    <w:rsid w:val="00F006B9"/>
    <w:rsid w:val="00F231B3"/>
    <w:rsid w:val="00F44D20"/>
    <w:rsid w:val="00F53FA3"/>
    <w:rsid w:val="00F672DD"/>
    <w:rsid w:val="00F72938"/>
    <w:rsid w:val="00FA49D7"/>
    <w:rsid w:val="00FA4F36"/>
    <w:rsid w:val="00FA7195"/>
    <w:rsid w:val="00FC2507"/>
    <w:rsid w:val="00FC5CB5"/>
    <w:rsid w:val="00FD34F1"/>
    <w:rsid w:val="00FE116E"/>
    <w:rsid w:val="00FE2D44"/>
    <w:rsid w:val="01089DB7"/>
    <w:rsid w:val="031F960F"/>
    <w:rsid w:val="06C8BD88"/>
    <w:rsid w:val="09EF720A"/>
    <w:rsid w:val="0A22AA2B"/>
    <w:rsid w:val="0E22DB01"/>
    <w:rsid w:val="0F855FA9"/>
    <w:rsid w:val="10001E7B"/>
    <w:rsid w:val="1269C85C"/>
    <w:rsid w:val="14818558"/>
    <w:rsid w:val="17AF67B4"/>
    <w:rsid w:val="18378BF1"/>
    <w:rsid w:val="1936C4FC"/>
    <w:rsid w:val="1A8E2BBA"/>
    <w:rsid w:val="1F2DA9D9"/>
    <w:rsid w:val="1FADF230"/>
    <w:rsid w:val="20104171"/>
    <w:rsid w:val="21C4B7B0"/>
    <w:rsid w:val="23CB2771"/>
    <w:rsid w:val="2403D82A"/>
    <w:rsid w:val="24DCA9F6"/>
    <w:rsid w:val="2529CF58"/>
    <w:rsid w:val="255B76B8"/>
    <w:rsid w:val="26055F41"/>
    <w:rsid w:val="2B0778B5"/>
    <w:rsid w:val="2B2A1FE0"/>
    <w:rsid w:val="2CC7C43F"/>
    <w:rsid w:val="304360C2"/>
    <w:rsid w:val="34BFA31F"/>
    <w:rsid w:val="3A9B0AA1"/>
    <w:rsid w:val="3B64054A"/>
    <w:rsid w:val="3D48AEC6"/>
    <w:rsid w:val="3FE8CF30"/>
    <w:rsid w:val="412916DD"/>
    <w:rsid w:val="4143ACEA"/>
    <w:rsid w:val="43443976"/>
    <w:rsid w:val="44C953D5"/>
    <w:rsid w:val="460D2546"/>
    <w:rsid w:val="47F27082"/>
    <w:rsid w:val="51520ED9"/>
    <w:rsid w:val="51555C94"/>
    <w:rsid w:val="53525D90"/>
    <w:rsid w:val="538D6861"/>
    <w:rsid w:val="580FFC2F"/>
    <w:rsid w:val="597A956A"/>
    <w:rsid w:val="5A129FF0"/>
    <w:rsid w:val="5B4330DC"/>
    <w:rsid w:val="5C2C0BCD"/>
    <w:rsid w:val="6345DEB9"/>
    <w:rsid w:val="63B10DB5"/>
    <w:rsid w:val="6626CD6B"/>
    <w:rsid w:val="668CA3B6"/>
    <w:rsid w:val="67BF1FAE"/>
    <w:rsid w:val="681FD36C"/>
    <w:rsid w:val="68C3B77A"/>
    <w:rsid w:val="6EF1554D"/>
    <w:rsid w:val="6F25A404"/>
    <w:rsid w:val="7125AB34"/>
    <w:rsid w:val="7172796C"/>
    <w:rsid w:val="71FF4B7B"/>
    <w:rsid w:val="76460E80"/>
    <w:rsid w:val="77C79A41"/>
    <w:rsid w:val="7A6710D7"/>
    <w:rsid w:val="7A724936"/>
    <w:rsid w:val="7C224F86"/>
    <w:rsid w:val="7C5E1647"/>
    <w:rsid w:val="7CCC8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5C71E9"/>
  <w15:chartTrackingRefBased/>
  <w15:docId w15:val="{B6173D35-D665-4AA1-8701-FAA16B4E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James Potts vp.ont</cp:lastModifiedBy>
  <cp:revision>22</cp:revision>
  <dcterms:created xsi:type="dcterms:W3CDTF">2026-04-14T15:50:00Z</dcterms:created>
  <dcterms:modified xsi:type="dcterms:W3CDTF">2026-04-30T17:54:00Z</dcterms:modified>
</cp:coreProperties>
</file>