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A621" w14:textId="78716B75" w:rsidR="00315E9F" w:rsidRPr="00315E9F" w:rsidRDefault="00315E9F" w:rsidP="00315E9F">
      <w:pPr>
        <w:pStyle w:val="NormalWeb"/>
        <w:jc w:val="center"/>
        <w:rPr>
          <w:b/>
          <w:bCs/>
          <w:sz w:val="32"/>
          <w:szCs w:val="32"/>
          <w:lang w:val="fr-CA"/>
        </w:rPr>
      </w:pPr>
      <w:r w:rsidRPr="00315E9F">
        <w:rPr>
          <w:b/>
          <w:bCs/>
          <w:sz w:val="32"/>
          <w:szCs w:val="32"/>
          <w:u w:val="single"/>
          <w:lang w:val="fr-CA"/>
        </w:rPr>
        <w:t>Rapport du vice-président de la région Terre-Neuve-et-Labrador/Nouveau-Brunswick de l'U</w:t>
      </w:r>
      <w:r>
        <w:rPr>
          <w:b/>
          <w:bCs/>
          <w:sz w:val="32"/>
          <w:szCs w:val="32"/>
          <w:u w:val="single"/>
          <w:lang w:val="fr-CA"/>
        </w:rPr>
        <w:t>EDN</w:t>
      </w:r>
      <w:r w:rsidRPr="00315E9F">
        <w:rPr>
          <w:b/>
          <w:bCs/>
          <w:sz w:val="32"/>
          <w:szCs w:val="32"/>
          <w:u w:val="single"/>
          <w:lang w:val="fr-CA"/>
        </w:rPr>
        <w:t xml:space="preserve"> pour avril 2026</w:t>
      </w:r>
    </w:p>
    <w:p w14:paraId="6B01E108" w14:textId="77777777" w:rsidR="00315E9F" w:rsidRPr="00315E9F" w:rsidRDefault="00315E9F" w:rsidP="00315E9F">
      <w:pPr>
        <w:pStyle w:val="NormalWeb"/>
        <w:rPr>
          <w:lang w:val="fr-CA"/>
        </w:rPr>
      </w:pPr>
      <w:r w:rsidRPr="00315E9F">
        <w:rPr>
          <w:lang w:val="fr-CA"/>
        </w:rPr>
        <w:t>Il s'agit du sixième rapport de mon mandat en tant que vice-président de la région.</w:t>
      </w:r>
    </w:p>
    <w:p w14:paraId="4222CDB8" w14:textId="1915E867" w:rsidR="00315E9F" w:rsidRPr="00315E9F" w:rsidRDefault="00315E9F" w:rsidP="00315E9F">
      <w:pPr>
        <w:pStyle w:val="NormalWeb"/>
        <w:rPr>
          <w:lang w:val="fr-CA"/>
        </w:rPr>
      </w:pPr>
      <w:r w:rsidRPr="00315E9F">
        <w:rPr>
          <w:lang w:val="fr-CA"/>
        </w:rPr>
        <w:t>J'ai organisé les assemblées générales annuelles pour les six sections locales de la région ; les deux dernières ont eu lieu en janvier en raison de conflits d'horaires. Les modules de formation de l'</w:t>
      </w:r>
      <w:r>
        <w:rPr>
          <w:lang w:val="fr-CA"/>
        </w:rPr>
        <w:t>UEDN</w:t>
      </w:r>
      <w:r w:rsidRPr="00315E9F">
        <w:rPr>
          <w:lang w:val="fr-CA"/>
        </w:rPr>
        <w:t xml:space="preserve"> se sont déroulés : les modules 1, 4, 5 et 6 ont eu lieu mi-mars à St John's (Terre-Neuve-et-Labrador) et le module 8 s'est tenu la semaine dernière à Moncton (Nouveau-Brunswick). Nous avons tenté d’organiser une session de formation pour la section locale de Gagetown, mais la participation a été faible en septembre et les disponibilités manquaient.</w:t>
      </w:r>
    </w:p>
    <w:p w14:paraId="4C3AE648" w14:textId="77777777" w:rsidR="00315E9F" w:rsidRPr="00315E9F" w:rsidRDefault="00315E9F" w:rsidP="00315E9F">
      <w:pPr>
        <w:pStyle w:val="NormalWeb"/>
        <w:rPr>
          <w:lang w:val="fr-CA"/>
        </w:rPr>
      </w:pPr>
      <w:r w:rsidRPr="00315E9F">
        <w:rPr>
          <w:lang w:val="fr-CA"/>
        </w:rPr>
        <w:t>La section locale 60303 de Gagetown a tenu son AGA en novembre. La section locale fonctionne bien pour l’instant, mais elle peine à trouver suffisamment de délégués syndicaux pour répondre à la demande. J’espère que la formation de la semaine dernière changera la donne pour cette section locale. Nous en sommes actuellement au 5</w:t>
      </w:r>
      <w:r w:rsidRPr="00315E9F">
        <w:rPr>
          <w:vertAlign w:val="superscript"/>
          <w:lang w:val="fr-CA"/>
        </w:rPr>
        <w:t>e</w:t>
      </w:r>
      <w:r w:rsidRPr="00315E9F">
        <w:rPr>
          <w:lang w:val="fr-CA"/>
        </w:rPr>
        <w:t xml:space="preserve"> président de section locale depuis que je suis devenu vice-président. Cependant, j’ai le sentiment que Karen s’acquitte très bien de son rôle actuellement.</w:t>
      </w:r>
    </w:p>
    <w:p w14:paraId="0AA13B37" w14:textId="12BC3529" w:rsidR="00315E9F" w:rsidRPr="00315E9F" w:rsidRDefault="00315E9F" w:rsidP="00315E9F">
      <w:pPr>
        <w:pStyle w:val="NormalWeb"/>
        <w:rPr>
          <w:lang w:val="fr-CA"/>
        </w:rPr>
      </w:pPr>
      <w:r w:rsidRPr="00315E9F">
        <w:rPr>
          <w:lang w:val="fr-CA"/>
        </w:rPr>
        <w:t xml:space="preserve">La section locale SERCO de Goose Bay a tenu son AGA en novembre dernier. C’est agréable de voir de nouveaux membres au sein du comité exécutif depuis l’AGA de l’année dernière, et ils s’en sortent bien. Au cours de ma visite, j’ai eu l’occasion de rencontrer le nouveau commandant d’escadre et le commandant du </w:t>
      </w:r>
      <w:r>
        <w:rPr>
          <w:lang w:val="fr-CA"/>
        </w:rPr>
        <w:t>UOI</w:t>
      </w:r>
      <w:r w:rsidRPr="00315E9F">
        <w:rPr>
          <w:lang w:val="fr-CA"/>
        </w:rPr>
        <w:t xml:space="preserve"> de Goose Bay. Au cours de ces réunions, nous avons pu échanger ouvertement sur divers sujets, notamment l’avenir prometteur de la 5e Escadre de Goose Bay, ainsi que les suppressions d’emplois chez SERCO et l’impact que cela pourrait avoir sur les services de l’Escadre. Nous travaillons actuellement avec cette section locale sur des campagnes contre les suppressions d’emplois. L’avenir de Goose Bay s’annonce très prometteur et le MDN s’est engagé à y investir des sommes importantes, mais SERCO souhaite tout de même procéder à des coupes.</w:t>
      </w:r>
    </w:p>
    <w:p w14:paraId="66696566" w14:textId="77777777" w:rsidR="00315E9F" w:rsidRPr="00315E9F" w:rsidRDefault="00315E9F" w:rsidP="00315E9F">
      <w:pPr>
        <w:pStyle w:val="NormalWeb"/>
        <w:rPr>
          <w:lang w:val="fr-CA"/>
        </w:rPr>
      </w:pPr>
      <w:r w:rsidRPr="00315E9F">
        <w:rPr>
          <w:lang w:val="fr-CA"/>
        </w:rPr>
        <w:t xml:space="preserve">La section locale 90103 du Conseil du Trésor de Goose Bay n’a pas pu tenir son assemblée générale annuelle en novembre et l’a tenue en janvier. André fait un excellent travail avec cette section locale et est très fier de dire que son comité exécutif est entièrement composé de femmes. </w:t>
      </w:r>
    </w:p>
    <w:p w14:paraId="7463F1A3" w14:textId="5B384840" w:rsidR="00315E9F" w:rsidRPr="00315E9F" w:rsidRDefault="00315E9F" w:rsidP="00315E9F">
      <w:pPr>
        <w:pStyle w:val="NormalWeb"/>
        <w:rPr>
          <w:lang w:val="fr-CA"/>
        </w:rPr>
      </w:pPr>
      <w:r w:rsidRPr="00315E9F">
        <w:rPr>
          <w:lang w:val="fr-CA"/>
        </w:rPr>
        <w:t>La section locale 90102 de Gander a récemment organisé son premier événement de mobilisation des membres, qui a remporté un franc succès. Il y a eu un comité consultatif local (</w:t>
      </w:r>
      <w:r>
        <w:rPr>
          <w:lang w:val="fr-CA"/>
        </w:rPr>
        <w:t>CRSP</w:t>
      </w:r>
      <w:r w:rsidRPr="00315E9F">
        <w:rPr>
          <w:lang w:val="fr-CA"/>
        </w:rPr>
        <w:t xml:space="preserve">) avec les Biens immobiliers et les </w:t>
      </w:r>
      <w:r>
        <w:rPr>
          <w:lang w:val="fr-CA"/>
        </w:rPr>
        <w:t>CRSP</w:t>
      </w:r>
      <w:r w:rsidRPr="00315E9F">
        <w:rPr>
          <w:lang w:val="fr-CA"/>
        </w:rPr>
        <w:t xml:space="preserve"> de l’escadre ont récemment repris leurs activités. Nous avons discuté des questions relatives à l’externalisation potentielle des services de lutte contre les incendies vers la GIAA, ainsi que des services de restauration et de transport. Il y a également un népotisme massif dans le recrutement au sein de l’aile, ainsi qu’un manque de recrutements effectifs malgré les nouveaux fonds. Cela restera toujours une préoccupation pour cette section locale, qui fait pression sur la direction pour qu’elle rende des comptes lors des comités consultatifs locaux (</w:t>
      </w:r>
      <w:r>
        <w:rPr>
          <w:lang w:val="fr-CA"/>
        </w:rPr>
        <w:t>CRSP</w:t>
      </w:r>
      <w:r w:rsidRPr="00315E9F">
        <w:rPr>
          <w:lang w:val="fr-CA"/>
        </w:rPr>
        <w:t>). J’ai également soulevé cette question au niveau régional.</w:t>
      </w:r>
    </w:p>
    <w:p w14:paraId="3939F686" w14:textId="77777777" w:rsidR="00315E9F" w:rsidRPr="00315E9F" w:rsidRDefault="00315E9F" w:rsidP="00315E9F">
      <w:pPr>
        <w:pStyle w:val="NormalWeb"/>
        <w:rPr>
          <w:lang w:val="fr-CA"/>
        </w:rPr>
      </w:pPr>
      <w:r w:rsidRPr="00315E9F">
        <w:rPr>
          <w:lang w:val="fr-CA"/>
        </w:rPr>
        <w:t xml:space="preserve">La section locale 90120 a récemment repris les négociations avec l’employeur et tente de rouvrir l’accord sur les services essentiels. Des discussions sont également en cours concernant l’absence de parité salariale entre Gander et Comox. Il n’y a pas de problème de dotation en personnel à Gander, mais le taux de rotation est élevé et les années d’expérience ne sont plus là. Cette section locale rencontre des difficultés au niveau de son comité exécutif et j’ai encouragé à </w:t>
      </w:r>
      <w:r w:rsidRPr="00315E9F">
        <w:rPr>
          <w:lang w:val="fr-CA"/>
        </w:rPr>
        <w:lastRenderedPageBreak/>
        <w:t>plusieurs reprises l’organisation d’un événement de mobilisation des membres et d’autres activités de mobilisation.</w:t>
      </w:r>
    </w:p>
    <w:p w14:paraId="7FB33357" w14:textId="4F17A0DD" w:rsidR="00315E9F" w:rsidRPr="00315E9F" w:rsidRDefault="00315E9F" w:rsidP="00315E9F">
      <w:pPr>
        <w:pStyle w:val="NormalWeb"/>
        <w:rPr>
          <w:lang w:val="fr-CA"/>
        </w:rPr>
      </w:pPr>
      <w:r w:rsidRPr="00315E9F">
        <w:rPr>
          <w:lang w:val="fr-CA"/>
        </w:rPr>
        <w:t>La section locale 90101 de St John’s (Terre-Neuve-et-Labrador) est à nouveau active et ne souhaite pas fusionner avec la section locale de Gander. J’ai organisé de nouvelles élections au sein de cette section locale en janvier 2026 et j’ai réussi à pourvoir tous les postes de la direction. Ce site de travail, « Garrison », fait désormais partie de la base de Gagetown, mais les opérations immobilières relèvent désormais de Gander, ce qui assure une plus grande continuité à l’avenir. Cela a entraîné quelques changements dans les structures hiérarchiques au sein des membres, ainsi que certaines inquiétudes, mais la situation s’est depuis résolue. Nous travaillons actuellement à leur résolution et mettons en place des comités consultatifs mixtes de travail (CC</w:t>
      </w:r>
      <w:r>
        <w:rPr>
          <w:lang w:val="fr-CA"/>
        </w:rPr>
        <w:t>SP</w:t>
      </w:r>
      <w:r w:rsidRPr="00315E9F">
        <w:rPr>
          <w:lang w:val="fr-CA"/>
        </w:rPr>
        <w:t>) pour la nouvelle structure hiérarchique. Le contrat de FM au bâtiment Padden continue de poser problème et nous sommes toujours à la recherche de nouveaux cas marquants pour dénoncer le MDN et ses dépenses excessives.</w:t>
      </w:r>
    </w:p>
    <w:p w14:paraId="18C58772" w14:textId="77777777" w:rsidR="00315E9F" w:rsidRPr="00315E9F" w:rsidRDefault="00315E9F" w:rsidP="00315E9F">
      <w:pPr>
        <w:pStyle w:val="NormalWeb"/>
        <w:rPr>
          <w:lang w:val="fr-CA"/>
        </w:rPr>
      </w:pPr>
      <w:r w:rsidRPr="00315E9F">
        <w:rPr>
          <w:b/>
          <w:bCs/>
          <w:lang w:val="fr-CA"/>
        </w:rPr>
        <w:t>Réunions/Activités</w:t>
      </w:r>
    </w:p>
    <w:p w14:paraId="6CE9D72F" w14:textId="15E6BADF" w:rsidR="00315E9F" w:rsidRPr="00315E9F" w:rsidRDefault="00315E9F" w:rsidP="00315E9F">
      <w:pPr>
        <w:pStyle w:val="NormalWeb"/>
        <w:rPr>
          <w:lang w:val="fr-CA"/>
        </w:rPr>
      </w:pPr>
      <w:r w:rsidRPr="00315E9F">
        <w:rPr>
          <w:lang w:val="fr-CA"/>
        </w:rPr>
        <w:t>1. Réunions régulières avec le commandant et les officiers de commandement d</w:t>
      </w:r>
      <w:r>
        <w:rPr>
          <w:lang w:val="fr-CA"/>
        </w:rPr>
        <w:t>u UOI</w:t>
      </w:r>
    </w:p>
    <w:p w14:paraId="61F11DCF" w14:textId="77777777" w:rsidR="00315E9F" w:rsidRPr="00315E9F" w:rsidRDefault="00315E9F" w:rsidP="00315E9F">
      <w:pPr>
        <w:pStyle w:val="NormalWeb"/>
        <w:rPr>
          <w:lang w:val="fr-CA"/>
        </w:rPr>
      </w:pPr>
      <w:r w:rsidRPr="00315E9F">
        <w:rPr>
          <w:lang w:val="fr-CA"/>
        </w:rPr>
        <w:t>2. Appels avec le commandant de la base de Gagetown</w:t>
      </w:r>
    </w:p>
    <w:p w14:paraId="7A11723A" w14:textId="77777777" w:rsidR="00315E9F" w:rsidRPr="00315E9F" w:rsidRDefault="00315E9F" w:rsidP="00315E9F">
      <w:pPr>
        <w:pStyle w:val="NormalWeb"/>
        <w:rPr>
          <w:lang w:val="fr-CA"/>
        </w:rPr>
      </w:pPr>
      <w:r w:rsidRPr="00315E9F">
        <w:rPr>
          <w:lang w:val="fr-CA"/>
        </w:rPr>
        <w:t>3. Appels avec le commandant d’escadre de Goose Bay</w:t>
      </w:r>
    </w:p>
    <w:p w14:paraId="0A5807B8" w14:textId="14F59C83" w:rsidR="00315E9F" w:rsidRPr="00315E9F" w:rsidRDefault="00315E9F" w:rsidP="00315E9F">
      <w:pPr>
        <w:pStyle w:val="NormalWeb"/>
        <w:rPr>
          <w:lang w:val="fr-CA"/>
        </w:rPr>
      </w:pPr>
      <w:r w:rsidRPr="00315E9F">
        <w:rPr>
          <w:lang w:val="fr-CA"/>
        </w:rPr>
        <w:t xml:space="preserve">4. Appels avec le </w:t>
      </w:r>
      <w:r>
        <w:rPr>
          <w:lang w:val="fr-CA"/>
        </w:rPr>
        <w:t>VPER</w:t>
      </w:r>
      <w:r w:rsidRPr="00315E9F">
        <w:rPr>
          <w:lang w:val="fr-CA"/>
        </w:rPr>
        <w:t xml:space="preserve"> de l’Atlantique</w:t>
      </w:r>
    </w:p>
    <w:p w14:paraId="6E2CE001" w14:textId="4985E8EF" w:rsidR="00315E9F" w:rsidRPr="00315E9F" w:rsidRDefault="00315E9F" w:rsidP="00315E9F">
      <w:pPr>
        <w:pStyle w:val="NormalWeb"/>
        <w:rPr>
          <w:lang w:val="fr-CA"/>
        </w:rPr>
      </w:pPr>
      <w:r w:rsidRPr="00315E9F">
        <w:rPr>
          <w:lang w:val="fr-CA"/>
        </w:rPr>
        <w:t>5. Appels avec les président</w:t>
      </w:r>
      <w:r>
        <w:rPr>
          <w:lang w:val="fr-CA"/>
        </w:rPr>
        <w:t>s-es des sections locales</w:t>
      </w:r>
    </w:p>
    <w:p w14:paraId="4A9A6F1D" w14:textId="77777777" w:rsidR="00315E9F" w:rsidRPr="00315E9F" w:rsidRDefault="00315E9F" w:rsidP="00315E9F">
      <w:pPr>
        <w:pStyle w:val="NormalWeb"/>
        <w:rPr>
          <w:lang w:val="fr-CA"/>
        </w:rPr>
      </w:pPr>
      <w:r w:rsidRPr="00315E9F">
        <w:rPr>
          <w:lang w:val="fr-CA"/>
        </w:rPr>
        <w:t>6. Congrès de la Fédération du travail</w:t>
      </w:r>
    </w:p>
    <w:p w14:paraId="21A582FB" w14:textId="29667391" w:rsidR="00315E9F" w:rsidRPr="00315E9F" w:rsidRDefault="00315E9F" w:rsidP="00315E9F">
      <w:pPr>
        <w:pStyle w:val="NormalWeb"/>
        <w:rPr>
          <w:lang w:val="fr-CA"/>
        </w:rPr>
      </w:pPr>
      <w:r w:rsidRPr="00315E9F">
        <w:rPr>
          <w:lang w:val="fr-CA"/>
        </w:rPr>
        <w:t xml:space="preserve">7. Comité de l’éducation de la </w:t>
      </w:r>
      <w:r>
        <w:rPr>
          <w:lang w:val="fr-CA"/>
        </w:rPr>
        <w:t>fédération</w:t>
      </w:r>
      <w:r w:rsidRPr="00315E9F">
        <w:rPr>
          <w:lang w:val="fr-CA"/>
        </w:rPr>
        <w:t xml:space="preserve"> de Terre-Neuve-et-Labrador</w:t>
      </w:r>
    </w:p>
    <w:p w14:paraId="659E89AF" w14:textId="77777777" w:rsidR="00315E9F" w:rsidRPr="00315E9F" w:rsidRDefault="00315E9F" w:rsidP="00315E9F">
      <w:pPr>
        <w:pStyle w:val="NormalWeb"/>
        <w:rPr>
          <w:lang w:val="fr-CA"/>
        </w:rPr>
      </w:pPr>
      <w:r w:rsidRPr="00315E9F">
        <w:rPr>
          <w:lang w:val="fr-CA"/>
        </w:rPr>
        <w:t>8. Réunion avec le député Clifford Small</w:t>
      </w:r>
    </w:p>
    <w:p w14:paraId="0E14E8C0" w14:textId="77777777" w:rsidR="00315E9F" w:rsidRPr="00315E9F" w:rsidRDefault="00315E9F" w:rsidP="00315E9F">
      <w:pPr>
        <w:pStyle w:val="NormalWeb"/>
        <w:rPr>
          <w:lang w:val="fr-CA"/>
        </w:rPr>
      </w:pPr>
      <w:r w:rsidRPr="00315E9F">
        <w:rPr>
          <w:lang w:val="fr-CA"/>
        </w:rPr>
        <w:t>9. Réunions concernant les portefeuilles</w:t>
      </w:r>
    </w:p>
    <w:p w14:paraId="3904E644" w14:textId="77777777" w:rsidR="00315E9F" w:rsidRPr="00315E9F" w:rsidRDefault="00315E9F" w:rsidP="00315E9F">
      <w:pPr>
        <w:pStyle w:val="NormalWeb"/>
        <w:rPr>
          <w:lang w:val="fr-CA"/>
        </w:rPr>
      </w:pPr>
      <w:r w:rsidRPr="00315E9F">
        <w:rPr>
          <w:b/>
          <w:bCs/>
          <w:lang w:val="fr-CA"/>
        </w:rPr>
        <w:t>Représentants régionaux élus</w:t>
      </w:r>
    </w:p>
    <w:p w14:paraId="59A309AD" w14:textId="77777777" w:rsidR="00315E9F" w:rsidRPr="00315E9F" w:rsidRDefault="00315E9F" w:rsidP="00315E9F">
      <w:pPr>
        <w:pStyle w:val="NormalWeb"/>
        <w:rPr>
          <w:lang w:val="fr-CA"/>
        </w:rPr>
      </w:pPr>
      <w:r w:rsidRPr="00315E9F">
        <w:rPr>
          <w:lang w:val="fr-CA"/>
        </w:rPr>
        <w:t xml:space="preserve">Membre chargé des droits de la personne (David Martin) </w:t>
      </w:r>
    </w:p>
    <w:p w14:paraId="5EB720BD" w14:textId="77777777" w:rsidR="00315E9F" w:rsidRPr="00315E9F" w:rsidRDefault="00315E9F" w:rsidP="00315E9F">
      <w:pPr>
        <w:pStyle w:val="NormalWeb"/>
        <w:rPr>
          <w:lang w:val="fr-CA"/>
        </w:rPr>
      </w:pPr>
      <w:r w:rsidRPr="00315E9F">
        <w:rPr>
          <w:lang w:val="fr-CA"/>
        </w:rPr>
        <w:t>Jeune travailleuse (Sarah Moore)</w:t>
      </w:r>
    </w:p>
    <w:p w14:paraId="326FEC45" w14:textId="77777777" w:rsidR="00315E9F" w:rsidRPr="00315E9F" w:rsidRDefault="00315E9F" w:rsidP="00315E9F">
      <w:pPr>
        <w:pStyle w:val="NormalWeb"/>
        <w:rPr>
          <w:lang w:val="fr-CA"/>
        </w:rPr>
      </w:pPr>
      <w:r w:rsidRPr="00315E9F">
        <w:rPr>
          <w:b/>
          <w:bCs/>
          <w:lang w:val="fr-CA"/>
        </w:rPr>
        <w:t>Membres régionaux à vie</w:t>
      </w:r>
    </w:p>
    <w:p w14:paraId="0AC7E557" w14:textId="77777777" w:rsidR="00315E9F" w:rsidRPr="00315E9F" w:rsidRDefault="00315E9F" w:rsidP="00315E9F">
      <w:pPr>
        <w:pStyle w:val="NormalWeb"/>
        <w:rPr>
          <w:lang w:val="fr-CA"/>
        </w:rPr>
      </w:pPr>
      <w:r w:rsidRPr="00315E9F">
        <w:rPr>
          <w:lang w:val="fr-CA"/>
        </w:rPr>
        <w:t>1. Membre Debbie Graham 60303</w:t>
      </w:r>
    </w:p>
    <w:p w14:paraId="31B5FF04" w14:textId="77777777" w:rsidR="00315E9F" w:rsidRPr="00315E9F" w:rsidRDefault="00315E9F" w:rsidP="00315E9F">
      <w:pPr>
        <w:pStyle w:val="NormalWeb"/>
        <w:rPr>
          <w:lang w:val="fr-CA"/>
        </w:rPr>
      </w:pPr>
      <w:r w:rsidRPr="00315E9F">
        <w:rPr>
          <w:lang w:val="fr-CA"/>
        </w:rPr>
        <w:t>2. Membre Ivan Hector 60303</w:t>
      </w:r>
    </w:p>
    <w:p w14:paraId="2E051013" w14:textId="77777777" w:rsidR="00315E9F" w:rsidRPr="00315E9F" w:rsidRDefault="00315E9F" w:rsidP="00315E9F">
      <w:pPr>
        <w:pStyle w:val="NormalWeb"/>
        <w:rPr>
          <w:lang w:val="fr-CA"/>
        </w:rPr>
      </w:pPr>
      <w:r w:rsidRPr="00315E9F">
        <w:rPr>
          <w:lang w:val="fr-CA"/>
        </w:rPr>
        <w:t>3. Membre Bernie Bolger 90125</w:t>
      </w:r>
    </w:p>
    <w:p w14:paraId="134677A8" w14:textId="77777777" w:rsidR="00315E9F" w:rsidRPr="00315E9F" w:rsidRDefault="00315E9F" w:rsidP="00315E9F">
      <w:pPr>
        <w:pStyle w:val="NormalWeb"/>
        <w:rPr>
          <w:lang w:val="fr-CA"/>
        </w:rPr>
      </w:pPr>
      <w:r w:rsidRPr="00315E9F">
        <w:rPr>
          <w:lang w:val="fr-CA"/>
        </w:rPr>
        <w:lastRenderedPageBreak/>
        <w:t xml:space="preserve">4. Membre Steve Byers 60303 </w:t>
      </w:r>
    </w:p>
    <w:p w14:paraId="116917D7" w14:textId="77777777" w:rsidR="00315E9F" w:rsidRPr="00315E9F" w:rsidRDefault="00315E9F" w:rsidP="00315E9F">
      <w:pPr>
        <w:pStyle w:val="NormalWeb"/>
        <w:rPr>
          <w:lang w:val="fr-CA"/>
        </w:rPr>
      </w:pPr>
      <w:r w:rsidRPr="00315E9F">
        <w:rPr>
          <w:lang w:val="fr-CA"/>
        </w:rPr>
        <w:t>5. Membre Dennis Sheppard 90102</w:t>
      </w:r>
    </w:p>
    <w:p w14:paraId="07C4423D" w14:textId="036D0821" w:rsidR="00315E9F" w:rsidRPr="00315E9F" w:rsidRDefault="00315E9F" w:rsidP="00315E9F">
      <w:pPr>
        <w:pStyle w:val="NormalWeb"/>
        <w:rPr>
          <w:lang w:val="fr-CA"/>
        </w:rPr>
      </w:pPr>
      <w:r w:rsidRPr="00315E9F">
        <w:rPr>
          <w:b/>
          <w:bCs/>
          <w:lang w:val="fr-CA"/>
        </w:rPr>
        <w:t>Présidents</w:t>
      </w:r>
      <w:r>
        <w:rPr>
          <w:b/>
          <w:bCs/>
          <w:lang w:val="fr-CA"/>
        </w:rPr>
        <w:t>-es</w:t>
      </w:r>
      <w:r w:rsidRPr="00315E9F">
        <w:rPr>
          <w:b/>
          <w:bCs/>
          <w:lang w:val="fr-CA"/>
        </w:rPr>
        <w:t xml:space="preserve"> de</w:t>
      </w:r>
      <w:r>
        <w:rPr>
          <w:b/>
          <w:bCs/>
          <w:lang w:val="fr-CA"/>
        </w:rPr>
        <w:t>s</w:t>
      </w:r>
      <w:r w:rsidRPr="00315E9F">
        <w:rPr>
          <w:b/>
          <w:bCs/>
          <w:lang w:val="fr-CA"/>
        </w:rPr>
        <w:t xml:space="preserve"> section</w:t>
      </w:r>
      <w:r>
        <w:rPr>
          <w:b/>
          <w:bCs/>
          <w:lang w:val="fr-CA"/>
        </w:rPr>
        <w:t>s locales</w:t>
      </w:r>
    </w:p>
    <w:p w14:paraId="0F2DDB4E" w14:textId="77777777" w:rsidR="00315E9F" w:rsidRPr="00315E9F" w:rsidRDefault="00315E9F" w:rsidP="00315E9F">
      <w:pPr>
        <w:pStyle w:val="NormalWeb"/>
        <w:rPr>
          <w:lang w:val="fr-CA"/>
        </w:rPr>
      </w:pPr>
      <w:r w:rsidRPr="00315E9F">
        <w:rPr>
          <w:lang w:val="fr-CA"/>
        </w:rPr>
        <w:t>1. Section locale 60303 Karen Allaire</w:t>
      </w:r>
    </w:p>
    <w:p w14:paraId="6D42FB34" w14:textId="77777777" w:rsidR="00315E9F" w:rsidRPr="00315E9F" w:rsidRDefault="00315E9F" w:rsidP="00315E9F">
      <w:pPr>
        <w:pStyle w:val="NormalWeb"/>
        <w:rPr>
          <w:lang w:val="fr-CA"/>
        </w:rPr>
      </w:pPr>
      <w:r w:rsidRPr="00315E9F">
        <w:rPr>
          <w:lang w:val="fr-CA"/>
        </w:rPr>
        <w:t>2. Section locale 90125 Shawn Coles</w:t>
      </w:r>
    </w:p>
    <w:p w14:paraId="3DABD8C0" w14:textId="77777777" w:rsidR="00315E9F" w:rsidRPr="00315E9F" w:rsidRDefault="00315E9F" w:rsidP="00315E9F">
      <w:pPr>
        <w:pStyle w:val="NormalWeb"/>
        <w:rPr>
          <w:lang w:val="fr-CA"/>
        </w:rPr>
      </w:pPr>
      <w:r w:rsidRPr="00315E9F">
        <w:rPr>
          <w:lang w:val="fr-CA"/>
        </w:rPr>
        <w:t>3. Section locale 90102 Josh Penney</w:t>
      </w:r>
    </w:p>
    <w:p w14:paraId="04A71618" w14:textId="77777777" w:rsidR="00315E9F" w:rsidRPr="00315E9F" w:rsidRDefault="00315E9F" w:rsidP="00315E9F">
      <w:pPr>
        <w:pStyle w:val="NormalWeb"/>
        <w:rPr>
          <w:lang w:val="fr-CA"/>
        </w:rPr>
      </w:pPr>
      <w:r w:rsidRPr="00315E9F">
        <w:rPr>
          <w:lang w:val="fr-CA"/>
        </w:rPr>
        <w:t>4. Section locale 90101 Derek Spracklin</w:t>
      </w:r>
    </w:p>
    <w:p w14:paraId="1907501E" w14:textId="77777777" w:rsidR="00315E9F" w:rsidRPr="00315E9F" w:rsidRDefault="00315E9F" w:rsidP="00315E9F">
      <w:pPr>
        <w:pStyle w:val="NormalWeb"/>
        <w:rPr>
          <w:lang w:val="fr-CA"/>
        </w:rPr>
      </w:pPr>
      <w:r w:rsidRPr="00315E9F">
        <w:rPr>
          <w:lang w:val="fr-CA"/>
        </w:rPr>
        <w:t xml:space="preserve">5. Section locale 90120 Doug Hardiman </w:t>
      </w:r>
    </w:p>
    <w:p w14:paraId="4899479E" w14:textId="77777777" w:rsidR="00315E9F" w:rsidRPr="00315E9F" w:rsidRDefault="00315E9F" w:rsidP="00315E9F">
      <w:pPr>
        <w:pStyle w:val="NormalWeb"/>
        <w:rPr>
          <w:lang w:val="fr-CA"/>
        </w:rPr>
      </w:pPr>
      <w:r w:rsidRPr="00315E9F">
        <w:rPr>
          <w:lang w:val="fr-CA"/>
        </w:rPr>
        <w:t>6. Section locale 90103 Andrea Barker</w:t>
      </w:r>
    </w:p>
    <w:p w14:paraId="35D6A7EC" w14:textId="77777777" w:rsidR="00315E9F" w:rsidRDefault="00315E9F" w:rsidP="00315E9F">
      <w:pPr>
        <w:pStyle w:val="NormalWeb"/>
        <w:rPr>
          <w:lang w:val="fr-CA"/>
        </w:rPr>
      </w:pPr>
    </w:p>
    <w:p w14:paraId="3B5D657F" w14:textId="08DD88D2" w:rsidR="00315E9F" w:rsidRPr="00315E9F" w:rsidRDefault="00315E9F" w:rsidP="00315E9F">
      <w:pPr>
        <w:pStyle w:val="NormalWeb"/>
        <w:rPr>
          <w:lang w:val="fr-CA"/>
        </w:rPr>
      </w:pPr>
      <w:r w:rsidRPr="00315E9F">
        <w:rPr>
          <w:lang w:val="fr-CA"/>
        </w:rPr>
        <w:t>Soumis respectueusement par</w:t>
      </w:r>
    </w:p>
    <w:p w14:paraId="090B7E99" w14:textId="5E2E3438" w:rsidR="00315E9F" w:rsidRPr="00315E9F" w:rsidRDefault="00315E9F" w:rsidP="00315E9F">
      <w:pPr>
        <w:pStyle w:val="NormalWeb"/>
        <w:rPr>
          <w:lang w:val="fr-CA"/>
        </w:rPr>
      </w:pPr>
      <w:r w:rsidRPr="00315E9F">
        <w:rPr>
          <w:lang w:val="fr-CA"/>
        </w:rPr>
        <w:t xml:space="preserve">Steve Warren, vice-président </w:t>
      </w:r>
      <w:r>
        <w:rPr>
          <w:lang w:val="fr-CA"/>
        </w:rPr>
        <w:t>T.N./L et N.B.</w:t>
      </w:r>
    </w:p>
    <w:p w14:paraId="67E8B7A6" w14:textId="5B8A026F" w:rsidR="00815DEC" w:rsidRPr="00315E9F" w:rsidRDefault="00815DEC" w:rsidP="00315E9F">
      <w:pPr>
        <w:rPr>
          <w:lang w:val="fr-CA"/>
        </w:rPr>
      </w:pPr>
    </w:p>
    <w:sectPr w:rsidR="00815DEC" w:rsidRPr="00315E9F" w:rsidSect="00EF587E">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26157"/>
    <w:rsid w:val="0007710B"/>
    <w:rsid w:val="000A5D33"/>
    <w:rsid w:val="000B5A3A"/>
    <w:rsid w:val="000C63E0"/>
    <w:rsid w:val="000E51F1"/>
    <w:rsid w:val="000F163C"/>
    <w:rsid w:val="00110F3E"/>
    <w:rsid w:val="00116549"/>
    <w:rsid w:val="00142BEF"/>
    <w:rsid w:val="00167B87"/>
    <w:rsid w:val="001E79DA"/>
    <w:rsid w:val="00253995"/>
    <w:rsid w:val="0026642F"/>
    <w:rsid w:val="00276B82"/>
    <w:rsid w:val="0029403A"/>
    <w:rsid w:val="002B6D7D"/>
    <w:rsid w:val="002D0DB7"/>
    <w:rsid w:val="00313549"/>
    <w:rsid w:val="00315E9F"/>
    <w:rsid w:val="00323AE5"/>
    <w:rsid w:val="003279C8"/>
    <w:rsid w:val="00374D9A"/>
    <w:rsid w:val="00391BC8"/>
    <w:rsid w:val="003A5F88"/>
    <w:rsid w:val="00407D34"/>
    <w:rsid w:val="004311F7"/>
    <w:rsid w:val="00460173"/>
    <w:rsid w:val="00490D83"/>
    <w:rsid w:val="00495267"/>
    <w:rsid w:val="004A1DAA"/>
    <w:rsid w:val="0050204B"/>
    <w:rsid w:val="00556106"/>
    <w:rsid w:val="005614EA"/>
    <w:rsid w:val="005C03A7"/>
    <w:rsid w:val="005D57F2"/>
    <w:rsid w:val="005E3E27"/>
    <w:rsid w:val="006000E0"/>
    <w:rsid w:val="00614BFE"/>
    <w:rsid w:val="00616F78"/>
    <w:rsid w:val="00623337"/>
    <w:rsid w:val="0062461A"/>
    <w:rsid w:val="00627745"/>
    <w:rsid w:val="0063415C"/>
    <w:rsid w:val="0064074B"/>
    <w:rsid w:val="00647209"/>
    <w:rsid w:val="006A114A"/>
    <w:rsid w:val="006B6AE0"/>
    <w:rsid w:val="006D31C5"/>
    <w:rsid w:val="00785185"/>
    <w:rsid w:val="007977CA"/>
    <w:rsid w:val="007A4B03"/>
    <w:rsid w:val="00805216"/>
    <w:rsid w:val="00815DEC"/>
    <w:rsid w:val="0082227B"/>
    <w:rsid w:val="00846BB4"/>
    <w:rsid w:val="008553C1"/>
    <w:rsid w:val="00855CD0"/>
    <w:rsid w:val="008F63B4"/>
    <w:rsid w:val="0090275F"/>
    <w:rsid w:val="00910DD3"/>
    <w:rsid w:val="0091619F"/>
    <w:rsid w:val="0091632B"/>
    <w:rsid w:val="009573D0"/>
    <w:rsid w:val="009863D4"/>
    <w:rsid w:val="00995096"/>
    <w:rsid w:val="009D3B35"/>
    <w:rsid w:val="00A53A51"/>
    <w:rsid w:val="00AD1A3D"/>
    <w:rsid w:val="00AE651A"/>
    <w:rsid w:val="00AE7A6A"/>
    <w:rsid w:val="00B524BF"/>
    <w:rsid w:val="00B64435"/>
    <w:rsid w:val="00BF44F6"/>
    <w:rsid w:val="00C36FE6"/>
    <w:rsid w:val="00C46763"/>
    <w:rsid w:val="00C555C7"/>
    <w:rsid w:val="00C820B7"/>
    <w:rsid w:val="00CC2FFA"/>
    <w:rsid w:val="00CD69AA"/>
    <w:rsid w:val="00CE2286"/>
    <w:rsid w:val="00CE319A"/>
    <w:rsid w:val="00D002E3"/>
    <w:rsid w:val="00D04497"/>
    <w:rsid w:val="00D21788"/>
    <w:rsid w:val="00D25D47"/>
    <w:rsid w:val="00D60596"/>
    <w:rsid w:val="00DB66ED"/>
    <w:rsid w:val="00E141A4"/>
    <w:rsid w:val="00E803A1"/>
    <w:rsid w:val="00E97B03"/>
    <w:rsid w:val="00EC2AC5"/>
    <w:rsid w:val="00EC4578"/>
    <w:rsid w:val="00EC65CD"/>
    <w:rsid w:val="00ED126B"/>
    <w:rsid w:val="00EF587E"/>
    <w:rsid w:val="00F15F62"/>
    <w:rsid w:val="00F67AA1"/>
    <w:rsid w:val="00F76927"/>
    <w:rsid w:val="00FB5B57"/>
    <w:rsid w:val="00FF1F34"/>
    <w:rsid w:val="00FF5C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customStyle="1" w:styleId="QuoteChar">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 w:type="paragraph" w:styleId="NormalWeb">
    <w:name w:val="Normal (Web)"/>
    <w:basedOn w:val="Normal"/>
    <w:uiPriority w:val="99"/>
    <w:semiHidden/>
    <w:unhideWhenUsed/>
    <w:rsid w:val="00315E9F"/>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2026-04-24T00:19:00Z</dcterms:created>
  <dcterms:modified xsi:type="dcterms:W3CDTF">2026-04-24T00:23:00Z</dcterms:modified>
</cp:coreProperties>
</file>